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80" w:type="dxa"/>
        <w:tblCellMar>
          <w:left w:w="70" w:type="dxa"/>
          <w:right w:w="70" w:type="dxa"/>
        </w:tblCellMar>
        <w:tblLook w:val="04A0" w:firstRow="1" w:lastRow="0" w:firstColumn="1" w:lastColumn="0" w:noHBand="0" w:noVBand="1"/>
      </w:tblPr>
      <w:tblGrid>
        <w:gridCol w:w="353"/>
        <w:gridCol w:w="1724"/>
        <w:gridCol w:w="8091"/>
        <w:gridCol w:w="312"/>
      </w:tblGrid>
      <w:tr w:rsidR="00451320" w:rsidRPr="000B7C66" w14:paraId="405CC45C"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90F7087" w14:textId="77777777" w:rsidR="00451320" w:rsidRPr="000B7C66" w:rsidRDefault="000073EF">
            <w:pPr>
              <w:spacing w:after="0" w:line="240" w:lineRule="auto"/>
              <w:jc w:val="center"/>
              <w:rPr>
                <w:rFonts w:ascii="Times New Roman" w:eastAsia="Times New Roman" w:hAnsi="Times New Roman" w:cs="Times New Roman"/>
                <w:b/>
                <w:bCs/>
                <w:color w:val="FFFFFF"/>
                <w:sz w:val="16"/>
                <w:szCs w:val="16"/>
                <w:lang w:eastAsia="sk-SK"/>
              </w:rPr>
            </w:pPr>
            <w:r w:rsidRPr="000B7C66">
              <w:rPr>
                <w:rFonts w:ascii="Times New Roman" w:eastAsia="Times New Roman" w:hAnsi="Times New Roman" w:cs="Times New Roman"/>
                <w:b/>
                <w:bCs/>
                <w:color w:val="FFFFFF"/>
                <w:sz w:val="16"/>
                <w:szCs w:val="16"/>
                <w:lang w:eastAsia="sk-SK"/>
              </w:rPr>
              <w:t xml:space="preserve">Charakteristika predkladaného výstupu tvorivej činnosti / </w:t>
            </w:r>
            <w:r w:rsidRPr="000B7C66">
              <w:rPr>
                <w:rFonts w:ascii="Times New Roman" w:eastAsia="Times New Roman" w:hAnsi="Times New Roman" w:cs="Times New Roman"/>
                <w:b/>
                <w:bCs/>
                <w:color w:val="FFFFFF"/>
                <w:sz w:val="16"/>
                <w:szCs w:val="16"/>
                <w:lang w:eastAsia="sk-SK"/>
              </w:rPr>
              <w:br/>
              <w:t>Characteristics of the submitted research/ artistic/other output</w:t>
            </w:r>
          </w:p>
        </w:tc>
      </w:tr>
      <w:tr w:rsidR="00451320" w:rsidRPr="000B7C66" w14:paraId="58FD7298" w14:textId="77777777">
        <w:trPr>
          <w:trHeight w:val="450"/>
        </w:trPr>
        <w:tc>
          <w:tcPr>
            <w:tcW w:w="10168" w:type="dxa"/>
            <w:gridSpan w:val="3"/>
            <w:vMerge/>
            <w:tcBorders>
              <w:top w:val="nil"/>
              <w:left w:val="nil"/>
              <w:bottom w:val="nil"/>
              <w:right w:val="nil"/>
            </w:tcBorders>
            <w:vAlign w:val="center"/>
          </w:tcPr>
          <w:p w14:paraId="41E5C4AE" w14:textId="77777777" w:rsidR="00451320" w:rsidRPr="000B7C66" w:rsidRDefault="00451320">
            <w:pPr>
              <w:spacing w:after="0" w:line="240" w:lineRule="auto"/>
              <w:rPr>
                <w:rFonts w:ascii="Times New Roman" w:eastAsia="Times New Roman" w:hAnsi="Times New Roman" w:cs="Times New Roman"/>
                <w:b/>
                <w:bCs/>
                <w:color w:val="FFFFFF"/>
                <w:sz w:val="16"/>
                <w:szCs w:val="16"/>
                <w:lang w:eastAsia="sk-SK"/>
              </w:rPr>
            </w:pPr>
          </w:p>
        </w:tc>
        <w:tc>
          <w:tcPr>
            <w:tcW w:w="312" w:type="dxa"/>
            <w:tcBorders>
              <w:top w:val="nil"/>
              <w:left w:val="nil"/>
              <w:bottom w:val="nil"/>
              <w:right w:val="nil"/>
            </w:tcBorders>
            <w:shd w:val="clear" w:color="auto" w:fill="auto"/>
            <w:noWrap/>
            <w:vAlign w:val="bottom"/>
          </w:tcPr>
          <w:p w14:paraId="26B71716" w14:textId="77777777" w:rsidR="00451320" w:rsidRPr="000B7C66" w:rsidRDefault="00451320">
            <w:pPr>
              <w:spacing w:after="0" w:line="240" w:lineRule="auto"/>
              <w:jc w:val="center"/>
              <w:rPr>
                <w:rFonts w:ascii="Times New Roman" w:eastAsia="Times New Roman" w:hAnsi="Times New Roman" w:cs="Times New Roman"/>
                <w:b/>
                <w:bCs/>
                <w:color w:val="FFFFFF"/>
                <w:sz w:val="16"/>
                <w:szCs w:val="16"/>
                <w:lang w:eastAsia="sk-SK"/>
              </w:rPr>
            </w:pPr>
          </w:p>
        </w:tc>
      </w:tr>
      <w:tr w:rsidR="00F717C2" w:rsidRPr="000B7C66" w14:paraId="5488FDF9" w14:textId="77777777">
        <w:trPr>
          <w:trHeight w:val="60"/>
        </w:trPr>
        <w:tc>
          <w:tcPr>
            <w:tcW w:w="667" w:type="dxa"/>
            <w:tcBorders>
              <w:top w:val="nil"/>
              <w:left w:val="nil"/>
              <w:bottom w:val="nil"/>
              <w:right w:val="nil"/>
            </w:tcBorders>
            <w:shd w:val="clear" w:color="auto" w:fill="auto"/>
            <w:vAlign w:val="center"/>
          </w:tcPr>
          <w:p w14:paraId="0E2215A0"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14:paraId="4CA45DE3"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14:paraId="58B2A13C"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57E0577B"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4A46F4CB" w14:textId="77777777">
        <w:trPr>
          <w:trHeight w:val="375"/>
        </w:trPr>
        <w:tc>
          <w:tcPr>
            <w:tcW w:w="10168" w:type="dxa"/>
            <w:gridSpan w:val="3"/>
            <w:vMerge w:val="restart"/>
            <w:tcBorders>
              <w:top w:val="nil"/>
              <w:left w:val="nil"/>
              <w:bottom w:val="nil"/>
              <w:right w:val="nil"/>
            </w:tcBorders>
            <w:shd w:val="clear" w:color="auto" w:fill="auto"/>
            <w:vAlign w:val="bottom"/>
          </w:tcPr>
          <w:p w14:paraId="26840FB4" w14:textId="77777777" w:rsidR="00451320" w:rsidRPr="000B7C66" w:rsidRDefault="000073EF">
            <w:pPr>
              <w:spacing w:after="0" w:line="240" w:lineRule="auto"/>
              <w:rPr>
                <w:rFonts w:ascii="Times New Roman" w:eastAsia="Times New Roman" w:hAnsi="Times New Roman" w:cs="Times New Roman"/>
                <w:i/>
                <w:iCs/>
                <w:color w:val="2F5597"/>
                <w:sz w:val="16"/>
                <w:szCs w:val="16"/>
                <w:lang w:eastAsia="sk-SK"/>
              </w:rPr>
            </w:pPr>
            <w:r w:rsidRPr="000B7C66">
              <w:rPr>
                <w:rFonts w:ascii="Times New Roman" w:eastAsia="Times New Roman" w:hAnsi="Times New Roman" w:cs="Times New Roman"/>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335B227D"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5A4916DB" w14:textId="77777777">
        <w:trPr>
          <w:trHeight w:val="375"/>
        </w:trPr>
        <w:tc>
          <w:tcPr>
            <w:tcW w:w="10168" w:type="dxa"/>
            <w:gridSpan w:val="3"/>
            <w:vMerge/>
            <w:tcBorders>
              <w:top w:val="nil"/>
              <w:left w:val="nil"/>
              <w:bottom w:val="nil"/>
              <w:right w:val="nil"/>
            </w:tcBorders>
            <w:vAlign w:val="center"/>
          </w:tcPr>
          <w:p w14:paraId="1F29F25B" w14:textId="77777777" w:rsidR="00451320" w:rsidRPr="000B7C66" w:rsidRDefault="00451320">
            <w:pPr>
              <w:spacing w:after="0" w:line="240" w:lineRule="auto"/>
              <w:rPr>
                <w:rFonts w:ascii="Times New Roman" w:eastAsia="Times New Roman" w:hAnsi="Times New Roman" w:cs="Times New Roman"/>
                <w:i/>
                <w:iCs/>
                <w:color w:val="2F5597"/>
                <w:sz w:val="16"/>
                <w:szCs w:val="16"/>
                <w:lang w:eastAsia="sk-SK"/>
              </w:rPr>
            </w:pPr>
          </w:p>
        </w:tc>
        <w:tc>
          <w:tcPr>
            <w:tcW w:w="312" w:type="dxa"/>
            <w:tcBorders>
              <w:top w:val="nil"/>
              <w:left w:val="nil"/>
              <w:bottom w:val="nil"/>
              <w:right w:val="nil"/>
            </w:tcBorders>
            <w:shd w:val="clear" w:color="auto" w:fill="auto"/>
            <w:noWrap/>
            <w:vAlign w:val="bottom"/>
          </w:tcPr>
          <w:p w14:paraId="27434209" w14:textId="77777777" w:rsidR="00451320" w:rsidRPr="000B7C66" w:rsidRDefault="00451320">
            <w:pPr>
              <w:spacing w:after="0" w:line="240" w:lineRule="auto"/>
              <w:rPr>
                <w:rFonts w:ascii="Times New Roman" w:eastAsia="Times New Roman" w:hAnsi="Times New Roman" w:cs="Times New Roman"/>
                <w:i/>
                <w:iCs/>
                <w:color w:val="2F5597"/>
                <w:sz w:val="16"/>
                <w:szCs w:val="16"/>
                <w:lang w:eastAsia="sk-SK"/>
              </w:rPr>
            </w:pPr>
          </w:p>
        </w:tc>
      </w:tr>
      <w:tr w:rsidR="00F717C2" w:rsidRPr="000B7C66" w14:paraId="769FA8DC" w14:textId="77777777">
        <w:trPr>
          <w:trHeight w:val="90"/>
        </w:trPr>
        <w:tc>
          <w:tcPr>
            <w:tcW w:w="667" w:type="dxa"/>
            <w:tcBorders>
              <w:top w:val="nil"/>
              <w:left w:val="nil"/>
              <w:bottom w:val="nil"/>
              <w:right w:val="nil"/>
            </w:tcBorders>
            <w:shd w:val="clear" w:color="auto" w:fill="auto"/>
            <w:vAlign w:val="center"/>
          </w:tcPr>
          <w:p w14:paraId="40FEA341"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14:paraId="03C9CA56"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14:paraId="6F63F0EC"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681E89F7"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F717C2" w:rsidRPr="000B7C66" w14:paraId="43EB42B7" w14:textId="77777777">
        <w:trPr>
          <w:trHeight w:val="345"/>
        </w:trPr>
        <w:tc>
          <w:tcPr>
            <w:tcW w:w="667" w:type="dxa"/>
            <w:tcBorders>
              <w:top w:val="nil"/>
              <w:left w:val="nil"/>
              <w:bottom w:val="nil"/>
              <w:right w:val="nil"/>
            </w:tcBorders>
            <w:shd w:val="clear" w:color="auto" w:fill="auto"/>
            <w:vAlign w:val="center"/>
          </w:tcPr>
          <w:p w14:paraId="661E01D8"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2839BA79" w14:textId="77777777" w:rsidR="00451320" w:rsidRPr="000B7C66" w:rsidRDefault="009F3A2E">
            <w:pPr>
              <w:spacing w:after="0" w:line="240" w:lineRule="auto"/>
              <w:rPr>
                <w:rFonts w:ascii="Times New Roman" w:eastAsia="Times New Roman" w:hAnsi="Times New Roman" w:cs="Times New Roman"/>
                <w:sz w:val="16"/>
                <w:szCs w:val="16"/>
                <w:lang w:eastAsia="sk-SK"/>
              </w:rPr>
            </w:pPr>
            <w:hyperlink r:id="rId9" w:anchor="'poznamky_explanatory notes'!A1" w:history="1">
              <w:r w:rsidR="000073EF" w:rsidRPr="000B7C66">
                <w:rPr>
                  <w:rFonts w:ascii="Times New Roman" w:eastAsia="Times New Roman" w:hAnsi="Times New Roman" w:cs="Times New Roman"/>
                  <w:sz w:val="16"/>
                  <w:szCs w:val="16"/>
                  <w:lang w:eastAsia="sk-SK"/>
                </w:rPr>
                <w:t xml:space="preserve">ID konania/ID of the procedure: </w:t>
              </w:r>
              <w:r w:rsidR="000073EF" w:rsidRPr="000B7C66">
                <w:rPr>
                  <w:rFonts w:ascii="Times New Roman" w:eastAsia="Times New Roman" w:hAnsi="Times New Roman" w:cs="Times New Roman"/>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49B3893A"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 </w:t>
            </w:r>
          </w:p>
        </w:tc>
        <w:tc>
          <w:tcPr>
            <w:tcW w:w="312" w:type="dxa"/>
            <w:vAlign w:val="center"/>
          </w:tcPr>
          <w:p w14:paraId="07A444AD"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F717C2" w:rsidRPr="000B7C66" w14:paraId="7DB08ED4" w14:textId="77777777">
        <w:trPr>
          <w:trHeight w:val="345"/>
        </w:trPr>
        <w:tc>
          <w:tcPr>
            <w:tcW w:w="667" w:type="dxa"/>
            <w:tcBorders>
              <w:top w:val="nil"/>
              <w:left w:val="nil"/>
              <w:bottom w:val="nil"/>
              <w:right w:val="nil"/>
            </w:tcBorders>
            <w:shd w:val="clear" w:color="auto" w:fill="auto"/>
            <w:vAlign w:val="center"/>
          </w:tcPr>
          <w:p w14:paraId="336B4438" w14:textId="77777777" w:rsidR="00451320" w:rsidRPr="000B7C66" w:rsidRDefault="00451320">
            <w:pPr>
              <w:spacing w:after="0" w:line="240" w:lineRule="auto"/>
              <w:rPr>
                <w:rFonts w:ascii="Times New Roman" w:eastAsia="Times New Roman" w:hAnsi="Times New Roman" w:cs="Times New Roman"/>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3524D4BD" w14:textId="77777777" w:rsidR="00451320" w:rsidRPr="000B7C66" w:rsidRDefault="000073EF">
            <w:pPr>
              <w:spacing w:after="0" w:line="240" w:lineRule="auto"/>
              <w:rPr>
                <w:rFonts w:ascii="Times New Roman" w:eastAsia="Times New Roman" w:hAnsi="Times New Roman" w:cs="Times New Roman"/>
                <w:sz w:val="16"/>
                <w:szCs w:val="16"/>
                <w:lang w:eastAsia="sk-SK"/>
              </w:rPr>
            </w:pPr>
            <w:r w:rsidRPr="000B7C66">
              <w:rPr>
                <w:rFonts w:ascii="Times New Roman" w:eastAsia="Times New Roman" w:hAnsi="Times New Roman" w:cs="Times New Roman"/>
                <w:sz w:val="16"/>
                <w:szCs w:val="16"/>
                <w:lang w:eastAsia="sk-SK"/>
              </w:rPr>
              <w:fldChar w:fldCharType="begin"/>
            </w:r>
            <w:r w:rsidRPr="000B7C66">
              <w:rPr>
                <w:rFonts w:ascii="Times New Roman" w:eastAsia="Times New Roman" w:hAnsi="Times New Roman" w:cs="Times New Roman"/>
                <w:sz w:val="16"/>
                <w:szCs w:val="16"/>
                <w:lang w:eastAsia="sk-SK"/>
              </w:rPr>
              <w:instrText xml:space="preserve"> HYPERLINK "file:///E:\\Šablony%20akreditácia\\4_VTC.xlsx" \l "'poznamky_explanatory notes'!A1" </w:instrText>
            </w:r>
            <w:r w:rsidRPr="000B7C66">
              <w:rPr>
                <w:rFonts w:ascii="Times New Roman" w:eastAsia="Times New Roman" w:hAnsi="Times New Roman" w:cs="Times New Roman"/>
                <w:sz w:val="16"/>
                <w:szCs w:val="16"/>
                <w:lang w:eastAsia="sk-SK"/>
              </w:rPr>
              <w:fldChar w:fldCharType="separate"/>
            </w:r>
            <w:r w:rsidRPr="000B7C66">
              <w:rPr>
                <w:rFonts w:ascii="Times New Roman" w:eastAsia="Times New Roman" w:hAnsi="Times New Roman" w:cs="Times New Roman"/>
                <w:sz w:val="16"/>
                <w:szCs w:val="16"/>
                <w:lang w:eastAsia="sk-SK"/>
              </w:rPr>
              <w:t>Kód VTC/Code of the research/artistic/other output (RAOO):</w:t>
            </w:r>
            <w:r w:rsidRPr="000B7C66">
              <w:rPr>
                <w:rFonts w:ascii="Times New Roman" w:eastAsia="Times New Roman" w:hAnsi="Times New Roman" w:cs="Times New Roman"/>
                <w:sz w:val="16"/>
                <w:szCs w:val="16"/>
                <w:vertAlign w:val="superscript"/>
                <w:lang w:eastAsia="sk-SK"/>
              </w:rPr>
              <w:t>1</w:t>
            </w:r>
            <w:r w:rsidRPr="000B7C66">
              <w:rPr>
                <w:rFonts w:ascii="Times New Roman" w:eastAsia="Times New Roman" w:hAnsi="Times New Roman" w:cs="Times New Roman"/>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61021992"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 </w:t>
            </w:r>
          </w:p>
        </w:tc>
        <w:tc>
          <w:tcPr>
            <w:tcW w:w="312" w:type="dxa"/>
            <w:vAlign w:val="center"/>
          </w:tcPr>
          <w:p w14:paraId="289BD7BF"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F717C2" w:rsidRPr="000B7C66" w14:paraId="7837FFBB" w14:textId="77777777">
        <w:trPr>
          <w:trHeight w:val="405"/>
        </w:trPr>
        <w:tc>
          <w:tcPr>
            <w:tcW w:w="667" w:type="dxa"/>
            <w:tcBorders>
              <w:top w:val="nil"/>
              <w:left w:val="nil"/>
              <w:bottom w:val="nil"/>
              <w:right w:val="nil"/>
            </w:tcBorders>
            <w:shd w:val="clear" w:color="auto" w:fill="auto"/>
            <w:vAlign w:val="center"/>
          </w:tcPr>
          <w:p w14:paraId="7964500D" w14:textId="77777777" w:rsidR="00451320" w:rsidRPr="000B7C66"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nil"/>
              <w:right w:val="nil"/>
            </w:tcBorders>
            <w:shd w:val="clear" w:color="auto" w:fill="auto"/>
            <w:vAlign w:val="center"/>
          </w:tcPr>
          <w:p w14:paraId="185FF870"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14:paraId="34CAA1F3"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5CB3C922"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54B9BCC4"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75A95BB" w14:textId="77777777" w:rsidR="00451320" w:rsidRPr="000B7C66" w:rsidRDefault="009F3A2E">
            <w:pPr>
              <w:spacing w:after="0" w:line="240" w:lineRule="auto"/>
              <w:rPr>
                <w:rFonts w:ascii="Times New Roman" w:eastAsia="Times New Roman" w:hAnsi="Times New Roman" w:cs="Times New Roman"/>
                <w:sz w:val="16"/>
                <w:szCs w:val="16"/>
                <w:lang w:eastAsia="sk-SK"/>
              </w:rPr>
            </w:pPr>
            <w:hyperlink r:id="rId10" w:anchor="'poznamky_explanatory notes'!A1" w:history="1">
              <w:r w:rsidR="000073EF" w:rsidRPr="000B7C66">
                <w:rPr>
                  <w:rFonts w:ascii="Times New Roman" w:eastAsia="Times New Roman" w:hAnsi="Times New Roman" w:cs="Times New Roman"/>
                  <w:sz w:val="16"/>
                  <w:szCs w:val="16"/>
                  <w:lang w:eastAsia="sk-SK"/>
                </w:rPr>
                <w:t xml:space="preserve">OCA1. Priezvisko hodnotenej osoby / Surname awarded to the assessed person </w:t>
              </w:r>
              <w:r w:rsidR="000073EF" w:rsidRPr="000B7C66">
                <w:rPr>
                  <w:rFonts w:ascii="Times New Roman" w:eastAsia="Times New Roman" w:hAnsi="Times New Roman" w:cs="Times New Roman"/>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092EF6E3"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 </w:t>
            </w:r>
            <w:r w:rsidR="00F717C2" w:rsidRPr="000B7C66">
              <w:rPr>
                <w:rFonts w:ascii="Times New Roman" w:eastAsia="Times New Roman" w:hAnsi="Times New Roman" w:cs="Times New Roman"/>
                <w:color w:val="000000"/>
                <w:sz w:val="16"/>
                <w:szCs w:val="16"/>
                <w:lang w:eastAsia="sk-SK"/>
              </w:rPr>
              <w:t>Bundzelová</w:t>
            </w:r>
          </w:p>
        </w:tc>
        <w:tc>
          <w:tcPr>
            <w:tcW w:w="312" w:type="dxa"/>
            <w:vAlign w:val="center"/>
          </w:tcPr>
          <w:p w14:paraId="69C20EAC"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7A38C710"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48B94B3" w14:textId="77777777" w:rsidR="00451320" w:rsidRPr="000B7C66" w:rsidRDefault="009F3A2E">
            <w:pPr>
              <w:spacing w:after="0" w:line="240" w:lineRule="auto"/>
              <w:rPr>
                <w:rFonts w:ascii="Times New Roman" w:eastAsia="Times New Roman" w:hAnsi="Times New Roman" w:cs="Times New Roman"/>
                <w:sz w:val="16"/>
                <w:szCs w:val="16"/>
                <w:lang w:eastAsia="sk-SK"/>
              </w:rPr>
            </w:pPr>
            <w:hyperlink r:id="rId11" w:anchor="'poznamky_explanatory notes'!A1" w:history="1">
              <w:r w:rsidR="000073EF" w:rsidRPr="000B7C66">
                <w:rPr>
                  <w:rFonts w:ascii="Times New Roman" w:eastAsia="Times New Roman" w:hAnsi="Times New Roman" w:cs="Times New Roman"/>
                  <w:sz w:val="16"/>
                  <w:szCs w:val="16"/>
                  <w:lang w:eastAsia="sk-SK"/>
                </w:rPr>
                <w:t xml:space="preserve">OCA2. Meno hodnotenej osoby / Name awarded to the assessed person </w:t>
              </w:r>
              <w:r w:rsidR="000073EF" w:rsidRPr="000B7C66">
                <w:rPr>
                  <w:rFonts w:ascii="Times New Roman" w:eastAsia="Times New Roman" w:hAnsi="Times New Roman" w:cs="Times New Roman"/>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29D48DA4" w14:textId="77777777" w:rsidR="00451320" w:rsidRPr="000B7C66" w:rsidRDefault="000073EF">
            <w:pPr>
              <w:spacing w:after="0" w:line="240" w:lineRule="auto"/>
              <w:rPr>
                <w:rFonts w:ascii="Times New Roman" w:eastAsia="Times New Roman" w:hAnsi="Times New Roman" w:cs="Times New Roman"/>
                <w:color w:val="000000"/>
                <w:sz w:val="16"/>
                <w:szCs w:val="16"/>
                <w:lang w:val="en-US" w:eastAsia="sk-SK"/>
              </w:rPr>
            </w:pPr>
            <w:r w:rsidRPr="000B7C66">
              <w:rPr>
                <w:rFonts w:ascii="Times New Roman" w:eastAsia="Times New Roman" w:hAnsi="Times New Roman" w:cs="Times New Roman"/>
                <w:color w:val="000000"/>
                <w:sz w:val="16"/>
                <w:szCs w:val="16"/>
                <w:lang w:eastAsia="sk-SK"/>
              </w:rPr>
              <w:t> </w:t>
            </w:r>
            <w:r w:rsidR="00F717C2" w:rsidRPr="000B7C66">
              <w:rPr>
                <w:rFonts w:ascii="Times New Roman" w:eastAsia="Times New Roman" w:hAnsi="Times New Roman" w:cs="Times New Roman"/>
                <w:color w:val="000000"/>
                <w:sz w:val="16"/>
                <w:szCs w:val="16"/>
                <w:lang w:eastAsia="sk-SK"/>
              </w:rPr>
              <w:t>Katarína</w:t>
            </w:r>
          </w:p>
        </w:tc>
        <w:tc>
          <w:tcPr>
            <w:tcW w:w="312" w:type="dxa"/>
            <w:vAlign w:val="center"/>
          </w:tcPr>
          <w:p w14:paraId="5A4A94BC"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3E6C35E8"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F3997B0" w14:textId="77777777" w:rsidR="00451320" w:rsidRPr="000B7C66" w:rsidRDefault="009F3A2E">
            <w:pPr>
              <w:spacing w:after="0" w:line="240" w:lineRule="auto"/>
              <w:rPr>
                <w:rFonts w:ascii="Times New Roman" w:eastAsia="Times New Roman" w:hAnsi="Times New Roman" w:cs="Times New Roman"/>
                <w:sz w:val="16"/>
                <w:szCs w:val="16"/>
                <w:lang w:eastAsia="sk-SK"/>
              </w:rPr>
            </w:pPr>
            <w:hyperlink r:id="rId12" w:anchor="'poznamky_explanatory notes'!A1" w:history="1">
              <w:r w:rsidR="000073EF" w:rsidRPr="000B7C66">
                <w:rPr>
                  <w:rFonts w:ascii="Times New Roman" w:eastAsia="Times New Roman" w:hAnsi="Times New Roman" w:cs="Times New Roman"/>
                  <w:sz w:val="16"/>
                  <w:szCs w:val="16"/>
                  <w:lang w:eastAsia="sk-SK"/>
                </w:rPr>
                <w:t xml:space="preserve">OCA3. Tituly hodnotenej osoby / Degrees awarded to the assessed person </w:t>
              </w:r>
              <w:r w:rsidR="000073EF" w:rsidRPr="000B7C66">
                <w:rPr>
                  <w:rFonts w:ascii="Times New Roman" w:eastAsia="Times New Roman" w:hAnsi="Times New Roman" w:cs="Times New Roman"/>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F7D23EA"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 </w:t>
            </w:r>
            <w:r w:rsidRPr="000B7C66">
              <w:rPr>
                <w:rFonts w:ascii="Times New Roman" w:eastAsia="Times New Roman" w:hAnsi="Times New Roman" w:cs="Times New Roman"/>
                <w:color w:val="000000"/>
                <w:sz w:val="16"/>
                <w:szCs w:val="16"/>
                <w:lang w:val="en-US" w:eastAsia="sk-SK"/>
              </w:rPr>
              <w:t>Doc. PhDr., PhD.</w:t>
            </w:r>
          </w:p>
        </w:tc>
        <w:tc>
          <w:tcPr>
            <w:tcW w:w="312" w:type="dxa"/>
            <w:vAlign w:val="center"/>
          </w:tcPr>
          <w:p w14:paraId="4ED78DEA"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30925D39"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85CCE56" w14:textId="77777777" w:rsidR="00451320" w:rsidRPr="000B7C66" w:rsidRDefault="009F3A2E">
            <w:pPr>
              <w:spacing w:after="0" w:line="240" w:lineRule="auto"/>
              <w:rPr>
                <w:rFonts w:ascii="Times New Roman" w:eastAsia="Times New Roman" w:hAnsi="Times New Roman" w:cs="Times New Roman"/>
                <w:sz w:val="16"/>
                <w:szCs w:val="16"/>
                <w:lang w:eastAsia="sk-SK"/>
              </w:rPr>
            </w:pPr>
            <w:hyperlink r:id="rId13" w:anchor="'poznamky_explanatory notes'!A1" w:history="1">
              <w:r w:rsidR="000073EF" w:rsidRPr="000B7C66">
                <w:rPr>
                  <w:rFonts w:ascii="Times New Roman" w:eastAsia="Times New Roman" w:hAnsi="Times New Roman" w:cs="Times New Roman"/>
                  <w:sz w:val="16"/>
                  <w:szCs w:val="16"/>
                  <w:lang w:eastAsia="sk-SK"/>
                </w:rPr>
                <w:t xml:space="preserve">OCA4. Hyperlink na záznam osoby v Registri zamestnancov vysokých škôl / Hyperlink to the entry of the person in the Register of university staff </w:t>
              </w:r>
              <w:r w:rsidR="000073EF" w:rsidRPr="000B7C66">
                <w:rPr>
                  <w:rFonts w:ascii="Times New Roman" w:eastAsia="Times New Roman" w:hAnsi="Times New Roman" w:cs="Times New Roman"/>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7B6496E6" w14:textId="77777777" w:rsidR="00F717C2" w:rsidRPr="000B7C66" w:rsidRDefault="00F717C2" w:rsidP="00F717C2">
            <w:pPr>
              <w:spacing w:after="0" w:line="240" w:lineRule="auto"/>
              <w:rPr>
                <w:rFonts w:ascii="Times New Roman" w:eastAsia="Times New Roman" w:hAnsi="Times New Roman" w:cs="Times New Roman"/>
                <w:color w:val="0563C1"/>
                <w:sz w:val="16"/>
                <w:szCs w:val="16"/>
                <w:u w:val="single"/>
                <w:lang w:eastAsia="sk-SK"/>
              </w:rPr>
            </w:pPr>
            <w:r w:rsidRPr="000B7C66">
              <w:rPr>
                <w:rFonts w:ascii="Times New Roman" w:hAnsi="Times New Roman" w:cs="Times New Roman"/>
                <w:color w:val="0563C1"/>
                <w:sz w:val="16"/>
                <w:szCs w:val="16"/>
                <w:u w:val="single"/>
              </w:rPr>
              <w:t>https://www.portalvs.sk/regzam/detail/12469</w:t>
            </w:r>
            <w:r w:rsidRPr="000B7C66">
              <w:rPr>
                <w:rFonts w:ascii="Times New Roman" w:eastAsia="Times New Roman" w:hAnsi="Times New Roman" w:cs="Times New Roman"/>
                <w:color w:val="0563C1"/>
                <w:sz w:val="16"/>
                <w:szCs w:val="16"/>
                <w:u w:val="single"/>
                <w:lang w:eastAsia="sk-SK"/>
              </w:rPr>
              <w:t xml:space="preserve"> </w:t>
            </w:r>
          </w:p>
          <w:p w14:paraId="5CFDF7B4" w14:textId="77777777" w:rsidR="00451320" w:rsidRPr="000B7C66" w:rsidRDefault="00451320">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14:paraId="1614A1DD"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269F2EDB"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A0F278C" w14:textId="77777777" w:rsidR="00451320" w:rsidRPr="000B7C66" w:rsidRDefault="009F3A2E">
            <w:pPr>
              <w:spacing w:after="0" w:line="240" w:lineRule="auto"/>
              <w:rPr>
                <w:rFonts w:ascii="Times New Roman" w:eastAsia="Times New Roman" w:hAnsi="Times New Roman" w:cs="Times New Roman"/>
                <w:sz w:val="16"/>
                <w:szCs w:val="16"/>
                <w:lang w:eastAsia="sk-SK"/>
              </w:rPr>
            </w:pPr>
            <w:hyperlink r:id="rId14" w:anchor="'poznamky_explanatory notes'!A1" w:history="1">
              <w:r w:rsidR="000073EF" w:rsidRPr="000B7C66">
                <w:rPr>
                  <w:rFonts w:ascii="Times New Roman" w:eastAsia="Times New Roman" w:hAnsi="Times New Roman" w:cs="Times New Roman"/>
                  <w:sz w:val="16"/>
                  <w:szCs w:val="16"/>
                  <w:lang w:eastAsia="sk-SK"/>
                </w:rPr>
                <w:t xml:space="preserve">OCA5. Oblasť posudzovania / Area of assessment </w:t>
              </w:r>
              <w:r w:rsidR="000073EF" w:rsidRPr="000B7C66">
                <w:rPr>
                  <w:rFonts w:ascii="Times New Roman" w:eastAsia="Times New Roman" w:hAnsi="Times New Roman" w:cs="Times New Roman"/>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26D2FE1" w14:textId="69319FC4"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 </w:t>
            </w:r>
            <w:r w:rsidR="00F717C2" w:rsidRPr="000B7C66">
              <w:rPr>
                <w:rFonts w:ascii="Times New Roman" w:eastAsia="Times New Roman" w:hAnsi="Times New Roman" w:cs="Times New Roman"/>
                <w:color w:val="000000"/>
                <w:sz w:val="16"/>
                <w:szCs w:val="16"/>
                <w:lang w:eastAsia="sk-SK"/>
              </w:rPr>
              <w:t>Sociálna práca</w:t>
            </w:r>
            <w:r w:rsidR="00DF10A0">
              <w:rPr>
                <w:rFonts w:ascii="Times New Roman" w:eastAsia="Times New Roman" w:hAnsi="Times New Roman" w:cs="Times New Roman"/>
                <w:color w:val="000000"/>
                <w:sz w:val="16"/>
                <w:szCs w:val="16"/>
                <w:lang w:eastAsia="sk-SK"/>
              </w:rPr>
              <w:t xml:space="preserve"> I, II,</w:t>
            </w:r>
            <w:r w:rsidRPr="000B7C66">
              <w:rPr>
                <w:rFonts w:ascii="Times New Roman" w:eastAsia="Times New Roman" w:hAnsi="Times New Roman" w:cs="Times New Roman"/>
                <w:color w:val="000000"/>
                <w:sz w:val="16"/>
                <w:szCs w:val="16"/>
                <w:lang w:val="en-US" w:eastAsia="sk-SK"/>
              </w:rPr>
              <w:t xml:space="preserve"> III.stupeň/ Nursing</w:t>
            </w:r>
            <w:r w:rsidR="00DF10A0">
              <w:rPr>
                <w:rFonts w:ascii="Times New Roman" w:eastAsia="Times New Roman" w:hAnsi="Times New Roman" w:cs="Times New Roman"/>
                <w:color w:val="000000"/>
                <w:sz w:val="16"/>
                <w:szCs w:val="16"/>
                <w:lang w:val="en-US" w:eastAsia="sk-SK"/>
              </w:rPr>
              <w:t xml:space="preserve"> I, II,</w:t>
            </w:r>
            <w:bookmarkStart w:id="1" w:name="_GoBack"/>
            <w:bookmarkEnd w:id="1"/>
            <w:r w:rsidRPr="000B7C66">
              <w:rPr>
                <w:rFonts w:ascii="Times New Roman" w:eastAsia="Times New Roman" w:hAnsi="Times New Roman" w:cs="Times New Roman"/>
                <w:color w:val="000000"/>
                <w:sz w:val="16"/>
                <w:szCs w:val="16"/>
                <w:lang w:val="en-US" w:eastAsia="sk-SK"/>
              </w:rPr>
              <w:t xml:space="preserve"> III.degree</w:t>
            </w:r>
          </w:p>
        </w:tc>
        <w:tc>
          <w:tcPr>
            <w:tcW w:w="312" w:type="dxa"/>
            <w:vAlign w:val="center"/>
          </w:tcPr>
          <w:p w14:paraId="21D294B2"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760625D8"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3D55842" w14:textId="77777777" w:rsidR="00451320" w:rsidRPr="000B7C66" w:rsidRDefault="009F3A2E">
            <w:pPr>
              <w:spacing w:after="0" w:line="240" w:lineRule="auto"/>
              <w:rPr>
                <w:rFonts w:ascii="Times New Roman" w:eastAsia="Times New Roman" w:hAnsi="Times New Roman" w:cs="Times New Roman"/>
                <w:sz w:val="16"/>
                <w:szCs w:val="16"/>
                <w:lang w:eastAsia="sk-SK"/>
              </w:rPr>
            </w:pPr>
            <w:hyperlink r:id="rId15" w:anchor="Expl.OCA6!A1" w:history="1">
              <w:r w:rsidR="000073EF" w:rsidRPr="000B7C66">
                <w:rPr>
                  <w:rFonts w:ascii="Times New Roman" w:eastAsia="Times New Roman" w:hAnsi="Times New Roman" w:cs="Times New Roman"/>
                  <w:sz w:val="16"/>
                  <w:szCs w:val="16"/>
                  <w:lang w:eastAsia="sk-SK"/>
                </w:rPr>
                <w:t xml:space="preserve">OCA6. Kategória výstupu tvorivej činnosti / Category of the research/ artistic/other output </w:t>
              </w:r>
              <w:r w:rsidR="000073EF" w:rsidRPr="000B7C66">
                <w:rPr>
                  <w:rFonts w:ascii="Times New Roman" w:eastAsia="Times New Roman" w:hAnsi="Times New Roman" w:cs="Times New Roman"/>
                  <w:sz w:val="16"/>
                  <w:szCs w:val="16"/>
                  <w:lang w:eastAsia="sk-SK"/>
                </w:rPr>
                <w:br/>
              </w:r>
              <w:r w:rsidR="000073EF" w:rsidRPr="000B7C66">
                <w:rPr>
                  <w:rFonts w:ascii="Times New Roman" w:eastAsia="Times New Roman" w:hAnsi="Times New Roman" w:cs="Times New Roman"/>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6AA7A781" w14:textId="77777777" w:rsidR="00451320" w:rsidRPr="000B7C66" w:rsidRDefault="000073EF">
            <w:pPr>
              <w:spacing w:after="0" w:line="240" w:lineRule="auto"/>
              <w:rPr>
                <w:rFonts w:ascii="Times New Roman" w:hAnsi="Times New Roman" w:cs="Times New Roman"/>
                <w:bCs/>
                <w:sz w:val="16"/>
                <w:szCs w:val="16"/>
              </w:rPr>
            </w:pPr>
            <w:r w:rsidRPr="000B7C66">
              <w:rPr>
                <w:rFonts w:ascii="Times New Roman" w:eastAsia="Times New Roman" w:hAnsi="Times New Roman" w:cs="Times New Roman"/>
                <w:i/>
                <w:iCs/>
                <w:color w:val="000000"/>
                <w:sz w:val="16"/>
                <w:szCs w:val="16"/>
                <w:lang w:eastAsia="sk-SK"/>
              </w:rPr>
              <w:t> </w:t>
            </w:r>
            <w:r w:rsidRPr="000B7C66">
              <w:rPr>
                <w:rFonts w:ascii="Times New Roman" w:hAnsi="Times New Roman" w:cs="Times New Roman"/>
                <w:sz w:val="16"/>
                <w:szCs w:val="16"/>
              </w:rPr>
              <w:t xml:space="preserve">pedagogický výstup / pedagogical </w:t>
            </w:r>
            <w:r w:rsidRPr="000B7C66">
              <w:rPr>
                <w:rFonts w:ascii="Times New Roman" w:hAnsi="Times New Roman" w:cs="Times New Roman"/>
                <w:bCs/>
                <w:sz w:val="16"/>
                <w:szCs w:val="16"/>
              </w:rPr>
              <w:t>output</w:t>
            </w:r>
          </w:p>
          <w:p w14:paraId="3CD1DD4D" w14:textId="77777777" w:rsidR="00260426" w:rsidRPr="000B7C66" w:rsidRDefault="00260426">
            <w:pPr>
              <w:spacing w:after="0" w:line="240" w:lineRule="auto"/>
              <w:rPr>
                <w:rFonts w:ascii="Times New Roman" w:hAnsi="Times New Roman" w:cs="Times New Roman"/>
                <w:bCs/>
                <w:sz w:val="16"/>
                <w:szCs w:val="16"/>
              </w:rPr>
            </w:pPr>
          </w:p>
          <w:p w14:paraId="5A2399DB" w14:textId="77777777" w:rsidR="00451320" w:rsidRPr="000B7C66" w:rsidRDefault="00BC64BC" w:rsidP="00FC092A">
            <w:pPr>
              <w:autoSpaceDE w:val="0"/>
              <w:autoSpaceDN w:val="0"/>
              <w:adjustRightInd w:val="0"/>
              <w:rPr>
                <w:rFonts w:ascii="Times New Roman" w:hAnsi="Times New Roman" w:cs="Times New Roman"/>
                <w:sz w:val="16"/>
                <w:szCs w:val="16"/>
              </w:rPr>
            </w:pPr>
            <w:r w:rsidRPr="000B7C66">
              <w:rPr>
                <w:rFonts w:ascii="Times New Roman" w:hAnsi="Times New Roman" w:cs="Times New Roman"/>
                <w:sz w:val="16"/>
                <w:szCs w:val="16"/>
              </w:rPr>
              <w:t xml:space="preserve">František Radi, </w:t>
            </w:r>
            <w:r w:rsidRPr="000B7C66">
              <w:rPr>
                <w:rFonts w:ascii="Times New Roman" w:hAnsi="Times New Roman" w:cs="Times New Roman"/>
                <w:b/>
                <w:sz w:val="16"/>
                <w:szCs w:val="16"/>
              </w:rPr>
              <w:t>Katarína Bundzelová</w:t>
            </w:r>
            <w:r w:rsidRPr="000B7C66">
              <w:rPr>
                <w:rFonts w:ascii="Times New Roman" w:hAnsi="Times New Roman" w:cs="Times New Roman"/>
                <w:sz w:val="16"/>
                <w:szCs w:val="16"/>
              </w:rPr>
              <w:t>, Lucia Ludvigh Cintulová.</w:t>
            </w:r>
            <w:r w:rsidR="00FC092A" w:rsidRPr="000B7C66">
              <w:rPr>
                <w:rFonts w:ascii="Times New Roman" w:hAnsi="Times New Roman" w:cs="Times New Roman"/>
                <w:sz w:val="16"/>
                <w:szCs w:val="16"/>
              </w:rPr>
              <w:t xml:space="preserve"> </w:t>
            </w:r>
            <w:r w:rsidRPr="000B7C66">
              <w:rPr>
                <w:rFonts w:ascii="Times New Roman" w:hAnsi="Times New Roman" w:cs="Times New Roman"/>
                <w:sz w:val="16"/>
                <w:szCs w:val="16"/>
              </w:rPr>
              <w:t>2019</w:t>
            </w:r>
            <w:r w:rsidR="00FC092A" w:rsidRPr="000B7C66">
              <w:rPr>
                <w:rFonts w:ascii="Times New Roman" w:hAnsi="Times New Roman" w:cs="Times New Roman"/>
                <w:sz w:val="16"/>
                <w:szCs w:val="16"/>
              </w:rPr>
              <w:t>.</w:t>
            </w:r>
            <w:r w:rsidRPr="000B7C66">
              <w:rPr>
                <w:rFonts w:ascii="Times New Roman" w:hAnsi="Times New Roman" w:cs="Times New Roman"/>
                <w:sz w:val="16"/>
                <w:szCs w:val="16"/>
              </w:rPr>
              <w:t xml:space="preserve"> Postavenie ľudí so zdravotným postihnutím v historickom kontexte po súčasnosť</w:t>
            </w:r>
            <w:r w:rsidR="00FC092A" w:rsidRPr="000B7C66">
              <w:rPr>
                <w:rFonts w:ascii="Times New Roman" w:hAnsi="Times New Roman" w:cs="Times New Roman"/>
                <w:sz w:val="16"/>
                <w:szCs w:val="16"/>
              </w:rPr>
              <w:t>.</w:t>
            </w:r>
            <w:r w:rsidRPr="000B7C66">
              <w:rPr>
                <w:rFonts w:ascii="Times New Roman" w:hAnsi="Times New Roman" w:cs="Times New Roman"/>
                <w:sz w:val="16"/>
                <w:szCs w:val="16"/>
              </w:rPr>
              <w:t xml:space="preserve"> (The position of people with disability in the historical context to the present</w:t>
            </w:r>
            <w:r w:rsidRPr="000B7C66">
              <w:rPr>
                <w:rFonts w:ascii="Times New Roman" w:hAnsi="Times New Roman" w:cs="Times New Roman"/>
                <w:b/>
                <w:sz w:val="16"/>
                <w:szCs w:val="16"/>
              </w:rPr>
              <w:t>).</w:t>
            </w:r>
            <w:r w:rsidRPr="000B7C66">
              <w:rPr>
                <w:rFonts w:ascii="Times New Roman" w:hAnsi="Times New Roman" w:cs="Times New Roman"/>
                <w:sz w:val="16"/>
                <w:szCs w:val="16"/>
              </w:rPr>
              <w:t xml:space="preserve"> In: NEW TRENDS IN HEALTH AND SOCIAL WORK. Nowe trendy w opiece zdrowotnej i pracy socjalnej. Nové trendy v zdravotníctve a v sociálnej práci. Editors: P. Beňo, A. Knapik, M. Šramka, J. Rottermund, M. Samohýl.  Katowice. Publisher: Medical University of Silesia; Poniatowskiego 15; 40-055 Katowice; Poland. ISBN: 987-83-7509-391-9 s. 173-193</w:t>
            </w:r>
          </w:p>
        </w:tc>
        <w:tc>
          <w:tcPr>
            <w:tcW w:w="312" w:type="dxa"/>
            <w:vAlign w:val="center"/>
          </w:tcPr>
          <w:p w14:paraId="22D239F5"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488C6B5F"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4E6D85C"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07073C3C" w14:textId="77777777" w:rsidR="00451320" w:rsidRPr="000B7C66" w:rsidRDefault="000073EF">
            <w:pPr>
              <w:spacing w:after="0" w:line="240" w:lineRule="auto"/>
              <w:rPr>
                <w:rFonts w:ascii="Times New Roman" w:eastAsia="Times New Roman" w:hAnsi="Times New Roman" w:cs="Times New Roman"/>
                <w:color w:val="000000"/>
                <w:sz w:val="16"/>
                <w:szCs w:val="16"/>
                <w:lang w:val="en-US" w:eastAsia="sk-SK"/>
              </w:rPr>
            </w:pPr>
            <w:r w:rsidRPr="000B7C66">
              <w:rPr>
                <w:rFonts w:ascii="Times New Roman" w:eastAsia="Times New Roman" w:hAnsi="Times New Roman" w:cs="Times New Roman"/>
                <w:color w:val="000000"/>
                <w:sz w:val="16"/>
                <w:szCs w:val="16"/>
                <w:lang w:eastAsia="sk-SK"/>
              </w:rPr>
              <w:t> </w:t>
            </w:r>
            <w:r w:rsidRPr="000B7C66">
              <w:rPr>
                <w:rFonts w:ascii="Times New Roman" w:eastAsia="Times New Roman" w:hAnsi="Times New Roman" w:cs="Times New Roman"/>
                <w:color w:val="000000"/>
                <w:sz w:val="16"/>
                <w:szCs w:val="16"/>
                <w:lang w:val="en-US" w:eastAsia="sk-SK"/>
              </w:rPr>
              <w:t>20</w:t>
            </w:r>
            <w:r w:rsidR="00BC64BC" w:rsidRPr="000B7C66">
              <w:rPr>
                <w:rFonts w:ascii="Times New Roman" w:eastAsia="Times New Roman" w:hAnsi="Times New Roman" w:cs="Times New Roman"/>
                <w:color w:val="000000"/>
                <w:sz w:val="16"/>
                <w:szCs w:val="16"/>
                <w:lang w:val="en-US" w:eastAsia="sk-SK"/>
              </w:rPr>
              <w:t>19</w:t>
            </w:r>
          </w:p>
        </w:tc>
        <w:tc>
          <w:tcPr>
            <w:tcW w:w="312" w:type="dxa"/>
            <w:vAlign w:val="center"/>
          </w:tcPr>
          <w:p w14:paraId="3B9E721C"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3B2465E6"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DFFF520" w14:textId="77777777" w:rsidR="00451320" w:rsidRPr="000B7C66" w:rsidRDefault="009F3A2E">
            <w:pPr>
              <w:spacing w:after="0" w:line="240" w:lineRule="auto"/>
              <w:rPr>
                <w:rFonts w:ascii="Times New Roman" w:eastAsia="Times New Roman" w:hAnsi="Times New Roman" w:cs="Times New Roman"/>
                <w:sz w:val="16"/>
                <w:szCs w:val="16"/>
                <w:lang w:eastAsia="sk-SK"/>
              </w:rPr>
            </w:pPr>
            <w:hyperlink r:id="rId16" w:anchor="'poznamky_explanatory notes'!A1" w:history="1">
              <w:r w:rsidR="000073EF" w:rsidRPr="000B7C66">
                <w:rPr>
                  <w:rFonts w:ascii="Times New Roman" w:eastAsia="Times New Roman" w:hAnsi="Times New Roman" w:cs="Times New Roman"/>
                  <w:sz w:val="16"/>
                  <w:szCs w:val="16"/>
                  <w:lang w:eastAsia="sk-SK"/>
                </w:rPr>
                <w:t xml:space="preserve">OCA8. ID záznamu v CREPČ alebo CREUČ </w:t>
              </w:r>
              <w:r w:rsidR="000073EF" w:rsidRPr="000B7C66">
                <w:rPr>
                  <w:rFonts w:ascii="Times New Roman" w:eastAsia="Times New Roman" w:hAnsi="Times New Roman" w:cs="Times New Roman"/>
                  <w:i/>
                  <w:iCs/>
                  <w:sz w:val="16"/>
                  <w:szCs w:val="16"/>
                  <w:lang w:eastAsia="sk-SK"/>
                </w:rPr>
                <w:t>(ak je)</w:t>
              </w:r>
              <w:r w:rsidR="000073EF" w:rsidRPr="000B7C66">
                <w:rPr>
                  <w:rFonts w:ascii="Times New Roman" w:eastAsia="Times New Roman" w:hAnsi="Times New Roman" w:cs="Times New Roman"/>
                  <w:sz w:val="16"/>
                  <w:szCs w:val="16"/>
                  <w:lang w:eastAsia="sk-SK"/>
                </w:rPr>
                <w:t xml:space="preserve"> / ID of the record in the Central Registry of Publication Activity (CRPA) or the Central Registry of Artistic Activity (CRAA) </w:t>
              </w:r>
              <w:r w:rsidR="000073EF" w:rsidRPr="000B7C66">
                <w:rPr>
                  <w:rFonts w:ascii="Times New Roman" w:eastAsia="Times New Roman" w:hAnsi="Times New Roman" w:cs="Times New Roman"/>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6F6BAFC1" w14:textId="77777777" w:rsidR="00451320" w:rsidRPr="000B7C66" w:rsidRDefault="00451320">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14:paraId="114264DE"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5B4E4056"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E660CCE" w14:textId="77777777" w:rsidR="00451320" w:rsidRPr="000B7C66" w:rsidRDefault="009F3A2E">
            <w:pPr>
              <w:spacing w:after="0" w:line="240" w:lineRule="auto"/>
              <w:rPr>
                <w:rFonts w:ascii="Times New Roman" w:eastAsia="Times New Roman" w:hAnsi="Times New Roman" w:cs="Times New Roman"/>
                <w:sz w:val="16"/>
                <w:szCs w:val="16"/>
                <w:lang w:eastAsia="sk-SK"/>
              </w:rPr>
            </w:pPr>
            <w:hyperlink r:id="rId17" w:anchor="'poznamky_explanatory notes'!A1" w:history="1">
              <w:r w:rsidR="000073EF" w:rsidRPr="000B7C66">
                <w:rPr>
                  <w:rFonts w:ascii="Times New Roman" w:eastAsia="Times New Roman" w:hAnsi="Times New Roman" w:cs="Times New Roman"/>
                  <w:sz w:val="16"/>
                  <w:szCs w:val="16"/>
                  <w:lang w:eastAsia="sk-SK"/>
                </w:rPr>
                <w:t xml:space="preserve">OCA9. Hyperlink na záznam v CREPČ alebo CREUČ / Hyperlink to the record in CRPA or CRAA </w:t>
              </w:r>
              <w:r w:rsidR="000073EF" w:rsidRPr="000B7C66">
                <w:rPr>
                  <w:rFonts w:ascii="Times New Roman" w:eastAsia="Times New Roman" w:hAnsi="Times New Roman" w:cs="Times New Roman"/>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2C063C63" w14:textId="77777777" w:rsidR="00451320" w:rsidRPr="000B7C66" w:rsidRDefault="009F3A2E">
            <w:pPr>
              <w:spacing w:after="0" w:line="240" w:lineRule="auto"/>
              <w:rPr>
                <w:rFonts w:ascii="Times New Roman" w:eastAsia="Times New Roman" w:hAnsi="Times New Roman" w:cs="Times New Roman"/>
                <w:color w:val="000000"/>
                <w:sz w:val="16"/>
                <w:szCs w:val="16"/>
                <w:lang w:eastAsia="sk-SK"/>
              </w:rPr>
            </w:pPr>
            <w:hyperlink r:id="rId18" w:history="1">
              <w:r w:rsidR="00BC64BC" w:rsidRPr="000B7C66">
                <w:rPr>
                  <w:rStyle w:val="Hyperlink"/>
                  <w:rFonts w:ascii="Times New Roman" w:eastAsia="Times New Roman" w:hAnsi="Times New Roman" w:cs="Times New Roman"/>
                  <w:sz w:val="16"/>
                  <w:szCs w:val="16"/>
                  <w:lang w:eastAsia="sk-SK"/>
                </w:rPr>
                <w:t>https://app.crepc.sk/?fn=detailBiblioFormChildA13O5I&amp;sid=AD651A15AE426CC4B71AE2CC5D&amp;seo=CREP%C4%8C-detail-kapitola-/-pr%C3%ADspevok</w:t>
              </w:r>
            </w:hyperlink>
          </w:p>
          <w:p w14:paraId="06477E0E" w14:textId="77777777" w:rsidR="00BC64BC" w:rsidRPr="000B7C66" w:rsidRDefault="00BC64BC">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14:paraId="7FBB9BA0"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F717C2" w:rsidRPr="000B7C66" w14:paraId="247BE23D"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6406FCC8" w14:textId="77777777" w:rsidR="00451320" w:rsidRPr="000B7C66" w:rsidRDefault="000073EF">
            <w:pPr>
              <w:spacing w:after="0" w:line="240" w:lineRule="auto"/>
              <w:jc w:val="center"/>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7B1C60D1" w14:textId="77777777" w:rsidR="00451320" w:rsidRPr="000B7C66" w:rsidRDefault="009F3A2E">
            <w:pPr>
              <w:spacing w:after="0" w:line="240" w:lineRule="auto"/>
              <w:rPr>
                <w:rFonts w:ascii="Times New Roman" w:eastAsia="Times New Roman" w:hAnsi="Times New Roman" w:cs="Times New Roman"/>
                <w:sz w:val="16"/>
                <w:szCs w:val="16"/>
                <w:lang w:eastAsia="sk-SK"/>
              </w:rPr>
            </w:pPr>
            <w:hyperlink r:id="rId19" w:anchor="'poznamky_explanatory notes'!A1" w:history="1">
              <w:r w:rsidR="000073EF" w:rsidRPr="000B7C66">
                <w:rPr>
                  <w:rFonts w:ascii="Times New Roman" w:eastAsia="Times New Roman" w:hAnsi="Times New Roman" w:cs="Times New Roman"/>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0073EF" w:rsidRPr="000B7C66">
                <w:rPr>
                  <w:rFonts w:ascii="Times New Roman" w:eastAsia="Times New Roman" w:hAnsi="Times New Roman" w:cs="Times New Roman"/>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0ABB1BCE" w14:textId="77777777" w:rsidR="00451320" w:rsidRPr="000B7C66" w:rsidRDefault="00451320">
            <w:pPr>
              <w:spacing w:after="0" w:line="240" w:lineRule="auto"/>
              <w:ind w:left="160" w:hangingChars="100" w:hanging="160"/>
              <w:rPr>
                <w:rFonts w:ascii="Times New Roman" w:eastAsia="Times New Roman" w:hAnsi="Times New Roman" w:cs="Times New Roman"/>
                <w:color w:val="000000"/>
                <w:sz w:val="16"/>
                <w:szCs w:val="16"/>
                <w:lang w:val="en-US" w:eastAsia="sk-SK"/>
              </w:rPr>
            </w:pPr>
          </w:p>
        </w:tc>
        <w:tc>
          <w:tcPr>
            <w:tcW w:w="312" w:type="dxa"/>
            <w:vAlign w:val="center"/>
          </w:tcPr>
          <w:p w14:paraId="47265446"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F717C2" w:rsidRPr="000B7C66" w14:paraId="741BCE20"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3FA30BB6" w14:textId="77777777" w:rsidR="00451320" w:rsidRPr="000B7C66"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D051EE1"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 xml:space="preserve">OCA11. Charakteristika výstupu vo formáte bibliografického záznamu CREPČ alebo CREUČ, ak výstup nie je vo verejne prístupnom registri alebo katalógu výstupov / Characteristics of the output in the format of the CRPA or the CRAA bibliographic record, if </w:t>
            </w:r>
            <w:r w:rsidRPr="000B7C66">
              <w:rPr>
                <w:rFonts w:ascii="Times New Roman" w:eastAsia="Times New Roman" w:hAnsi="Times New Roman" w:cs="Times New Roman"/>
                <w:color w:val="000000"/>
                <w:sz w:val="16"/>
                <w:szCs w:val="16"/>
                <w:lang w:eastAsia="sk-SK"/>
              </w:rPr>
              <w:lastRenderedPageBreak/>
              <w:t>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787E8ECD" w14:textId="77777777" w:rsidR="00451320" w:rsidRPr="000B7C66" w:rsidRDefault="00260426" w:rsidP="00260426">
            <w:pPr>
              <w:rPr>
                <w:rFonts w:ascii="Times New Roman" w:eastAsia="Calibri" w:hAnsi="Times New Roman" w:cs="Times New Roman"/>
                <w:color w:val="000000"/>
                <w:sz w:val="16"/>
                <w:szCs w:val="16"/>
              </w:rPr>
            </w:pPr>
            <w:r w:rsidRPr="000B7C66">
              <w:rPr>
                <w:rFonts w:ascii="Times New Roman" w:eastAsia="Calibri" w:hAnsi="Times New Roman" w:cs="Times New Roman"/>
                <w:color w:val="000000"/>
                <w:sz w:val="16"/>
                <w:szCs w:val="16"/>
              </w:rPr>
              <w:lastRenderedPageBreak/>
              <w:t>František Radi, Katarína Bundzelová, Lucia Ludvigh Cintulová. 2019. Postavenie ľudí so zdravotným postihnutím v historickom kontexte po súčasnosť (The position of people with disability in the historical context to the present). In: NEW TRENDS IN HEALTH AND SOCIAL WORK. Nowe trendy w opiece zdrowotnej i pracy socjalnej. Nové trendy v zdravotníctve a v sociálnej práci. Editors: P. Beňo, A. Knapik, M. Šramka, J. Rottermund, M. Samohýl.  Katowice. Publisher: Medical University of Silesia; Poniatowskiego 15; 40-055 Katowice; Poland. ISBN: 987-83-7509-391-9 s. 173-193</w:t>
            </w:r>
          </w:p>
        </w:tc>
        <w:tc>
          <w:tcPr>
            <w:tcW w:w="312" w:type="dxa"/>
            <w:vAlign w:val="center"/>
          </w:tcPr>
          <w:p w14:paraId="2A39526C"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F717C2" w:rsidRPr="000B7C66" w14:paraId="69B2D182"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69BF9A1C" w14:textId="77777777" w:rsidR="00451320" w:rsidRPr="000B7C66"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76880101" w14:textId="77777777" w:rsidR="00451320" w:rsidRPr="000B7C66" w:rsidRDefault="009F3A2E">
            <w:pPr>
              <w:spacing w:after="0" w:line="240" w:lineRule="auto"/>
              <w:rPr>
                <w:rFonts w:ascii="Times New Roman" w:eastAsia="Times New Roman" w:hAnsi="Times New Roman" w:cs="Times New Roman"/>
                <w:sz w:val="16"/>
                <w:szCs w:val="16"/>
                <w:lang w:eastAsia="sk-SK"/>
              </w:rPr>
            </w:pPr>
            <w:hyperlink r:id="rId20" w:anchor="Expl.OCA12!A1" w:history="1">
              <w:r w:rsidR="000073EF" w:rsidRPr="000B7C66">
                <w:rPr>
                  <w:rFonts w:ascii="Times New Roman" w:eastAsia="Times New Roman" w:hAnsi="Times New Roman" w:cs="Times New Roman"/>
                  <w:sz w:val="16"/>
                  <w:szCs w:val="16"/>
                  <w:lang w:eastAsia="sk-SK"/>
                </w:rPr>
                <w:t>OCA12. Typ výstupu (ak nie je výstup registrovaný v CREPČ alebo CREUČ) / Type of the output (if the output is not registered in CRPA or CRAA)</w:t>
              </w:r>
              <w:r w:rsidR="000073EF" w:rsidRPr="000B7C66">
                <w:rPr>
                  <w:rFonts w:ascii="Times New Roman" w:eastAsia="Times New Roman" w:hAnsi="Times New Roman" w:cs="Times New Roman"/>
                  <w:sz w:val="16"/>
                  <w:szCs w:val="16"/>
                  <w:lang w:eastAsia="sk-SK"/>
                </w:rPr>
                <w:br/>
              </w:r>
              <w:r w:rsidR="000073EF" w:rsidRPr="000B7C66">
                <w:rPr>
                  <w:rFonts w:ascii="Times New Roman" w:eastAsia="Times New Roman" w:hAnsi="Times New Roman" w:cs="Times New Roman"/>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5A9B8596" w14:textId="77777777" w:rsidR="00451320" w:rsidRPr="000B7C66" w:rsidRDefault="000073EF" w:rsidP="00260426">
            <w:pPr>
              <w:rPr>
                <w:rFonts w:ascii="Times New Roman" w:hAnsi="Times New Roman" w:cs="Times New Roman"/>
                <w:sz w:val="16"/>
                <w:szCs w:val="16"/>
              </w:rPr>
            </w:pPr>
            <w:r w:rsidRPr="000B7C66">
              <w:rPr>
                <w:rFonts w:ascii="Times New Roman" w:hAnsi="Times New Roman" w:cs="Times New Roman"/>
                <w:sz w:val="16"/>
                <w:szCs w:val="16"/>
              </w:rPr>
              <w:t xml:space="preserve"> </w:t>
            </w:r>
            <w:r w:rsidR="00260426" w:rsidRPr="000B7C66">
              <w:rPr>
                <w:rFonts w:ascii="Times New Roman" w:hAnsi="Times New Roman" w:cs="Times New Roman"/>
                <w:sz w:val="16"/>
                <w:szCs w:val="16"/>
              </w:rPr>
              <w:t>Vedecká práca v zahraničných recenzovaných vedeckých zborníkoch, monografiách//</w:t>
            </w:r>
            <w:r w:rsidR="00260426" w:rsidRPr="000B7C66">
              <w:rPr>
                <w:rFonts w:ascii="Times New Roman" w:hAnsi="Times New Roman" w:cs="Times New Roman"/>
                <w:sz w:val="16"/>
                <w:szCs w:val="16"/>
                <w:lang w:val="en"/>
              </w:rPr>
              <w:t xml:space="preserve"> Scientific work in foreign peer-reviewed scientific proceedings, monographs</w:t>
            </w:r>
          </w:p>
        </w:tc>
        <w:tc>
          <w:tcPr>
            <w:tcW w:w="312" w:type="dxa"/>
            <w:vAlign w:val="center"/>
          </w:tcPr>
          <w:p w14:paraId="1B60C002"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F717C2" w:rsidRPr="000B7C66" w14:paraId="289C7489"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0C1C5EB1" w14:textId="77777777" w:rsidR="00451320" w:rsidRPr="000B7C66"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7696672"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618BFB74" w14:textId="77777777" w:rsidR="00451320" w:rsidRPr="000B7C66" w:rsidRDefault="00451320">
            <w:pPr>
              <w:spacing w:after="0" w:line="240" w:lineRule="auto"/>
              <w:rPr>
                <w:rFonts w:ascii="Times New Roman" w:hAnsi="Times New Roman" w:cs="Times New Roman"/>
                <w:sz w:val="16"/>
                <w:szCs w:val="16"/>
                <w:lang w:val="en-US" w:eastAsia="sk-SK"/>
              </w:rPr>
            </w:pPr>
          </w:p>
        </w:tc>
        <w:tc>
          <w:tcPr>
            <w:tcW w:w="312" w:type="dxa"/>
            <w:vAlign w:val="center"/>
          </w:tcPr>
          <w:p w14:paraId="523A7B63"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F717C2" w:rsidRPr="000B7C66" w14:paraId="06A75729"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152F7102" w14:textId="77777777" w:rsidR="00451320" w:rsidRPr="000B7C66"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80F06E8"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5388E06D" w14:textId="77777777" w:rsidR="00451320" w:rsidRPr="000B7C66" w:rsidRDefault="000073EF">
            <w:pPr>
              <w:pStyle w:val="HTMLPreformatted"/>
              <w:shd w:val="clear" w:color="auto" w:fill="F8F9FA"/>
              <w:spacing w:line="360" w:lineRule="atLeast"/>
              <w:rPr>
                <w:rFonts w:ascii="Times New Roman" w:hAnsi="Times New Roman" w:cs="Times New Roman"/>
                <w:color w:val="202124"/>
                <w:sz w:val="16"/>
                <w:szCs w:val="16"/>
              </w:rPr>
            </w:pPr>
            <w:r w:rsidRPr="000B7C66">
              <w:rPr>
                <w:rFonts w:ascii="Times New Roman" w:hAnsi="Times New Roman" w:cs="Times New Roman"/>
                <w:color w:val="000000"/>
                <w:sz w:val="16"/>
                <w:szCs w:val="16"/>
                <w:lang w:val="en-US"/>
              </w:rPr>
              <w:t xml:space="preserve">podiel autora  </w:t>
            </w:r>
            <w:r w:rsidR="00BC64BC" w:rsidRPr="000B7C66">
              <w:rPr>
                <w:rFonts w:ascii="Times New Roman" w:hAnsi="Times New Roman" w:cs="Times New Roman"/>
                <w:color w:val="000000"/>
                <w:sz w:val="16"/>
                <w:szCs w:val="16"/>
                <w:lang w:val="en-US"/>
              </w:rPr>
              <w:t>Bundzelová 33</w:t>
            </w:r>
            <w:r w:rsidRPr="000B7C66">
              <w:rPr>
                <w:rFonts w:ascii="Times New Roman" w:hAnsi="Times New Roman" w:cs="Times New Roman"/>
                <w:color w:val="000000"/>
                <w:sz w:val="16"/>
                <w:szCs w:val="16"/>
                <w:lang w:val="en-US"/>
              </w:rPr>
              <w:t xml:space="preserve">% / </w:t>
            </w:r>
            <w:r w:rsidRPr="000B7C66">
              <w:rPr>
                <w:rFonts w:ascii="Times New Roman" w:hAnsi="Times New Roman" w:cs="Times New Roman"/>
                <w:color w:val="202124"/>
                <w:sz w:val="16"/>
                <w:szCs w:val="16"/>
                <w:shd w:val="clear" w:color="auto" w:fill="F8F9FA"/>
                <w:lang w:val="en-US"/>
              </w:rPr>
              <w:t>author's contribution</w:t>
            </w:r>
            <w:r w:rsidRPr="000B7C66">
              <w:rPr>
                <w:rFonts w:ascii="Times New Roman" w:hAnsi="Times New Roman" w:cs="Times New Roman"/>
                <w:color w:val="202124"/>
                <w:sz w:val="16"/>
                <w:szCs w:val="16"/>
                <w:shd w:val="clear" w:color="auto" w:fill="F8F9FA"/>
              </w:rPr>
              <w:t xml:space="preserve"> </w:t>
            </w:r>
            <w:r w:rsidR="00F717C2" w:rsidRPr="000B7C66">
              <w:rPr>
                <w:rFonts w:ascii="Times New Roman" w:hAnsi="Times New Roman" w:cs="Times New Roman"/>
                <w:color w:val="202124"/>
                <w:sz w:val="16"/>
                <w:szCs w:val="16"/>
                <w:shd w:val="clear" w:color="auto" w:fill="F8F9FA"/>
              </w:rPr>
              <w:t>Bundzelova</w:t>
            </w:r>
            <w:r w:rsidRPr="000B7C66">
              <w:rPr>
                <w:rFonts w:ascii="Times New Roman" w:hAnsi="Times New Roman" w:cs="Times New Roman"/>
                <w:color w:val="202124"/>
                <w:sz w:val="16"/>
                <w:szCs w:val="16"/>
                <w:shd w:val="clear" w:color="auto" w:fill="F8F9FA"/>
              </w:rPr>
              <w:t xml:space="preserve"> </w:t>
            </w:r>
            <w:r w:rsidR="00BC64BC" w:rsidRPr="000B7C66">
              <w:rPr>
                <w:rFonts w:ascii="Times New Roman" w:hAnsi="Times New Roman" w:cs="Times New Roman"/>
                <w:color w:val="202124"/>
                <w:sz w:val="16"/>
                <w:szCs w:val="16"/>
                <w:shd w:val="clear" w:color="auto" w:fill="F8F9FA"/>
              </w:rPr>
              <w:t>33</w:t>
            </w:r>
            <w:r w:rsidRPr="000B7C66">
              <w:rPr>
                <w:rFonts w:ascii="Times New Roman" w:hAnsi="Times New Roman" w:cs="Times New Roman"/>
                <w:color w:val="202124"/>
                <w:sz w:val="16"/>
                <w:szCs w:val="16"/>
                <w:shd w:val="clear" w:color="auto" w:fill="F8F9FA"/>
              </w:rPr>
              <w:t>%</w:t>
            </w:r>
          </w:p>
          <w:p w14:paraId="45168FE3" w14:textId="77777777" w:rsidR="00451320" w:rsidRPr="000B7C66" w:rsidRDefault="00451320">
            <w:pPr>
              <w:spacing w:after="0" w:line="240" w:lineRule="auto"/>
              <w:rPr>
                <w:rFonts w:ascii="Times New Roman" w:eastAsia="Times New Roman" w:hAnsi="Times New Roman" w:cs="Times New Roman"/>
                <w:color w:val="000000"/>
                <w:sz w:val="16"/>
                <w:szCs w:val="16"/>
                <w:lang w:val="en-US" w:eastAsia="sk-SK"/>
              </w:rPr>
            </w:pPr>
          </w:p>
        </w:tc>
        <w:tc>
          <w:tcPr>
            <w:tcW w:w="312" w:type="dxa"/>
            <w:vAlign w:val="center"/>
          </w:tcPr>
          <w:p w14:paraId="0D9ACC96"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F717C2" w:rsidRPr="000B7C66" w14:paraId="656B8F21"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5CC76A01" w14:textId="77777777" w:rsidR="00451320" w:rsidRPr="000B7C66"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693A8559" w14:textId="77777777" w:rsidR="00451320" w:rsidRPr="000B7C66" w:rsidRDefault="009F3A2E">
            <w:pPr>
              <w:spacing w:after="0" w:line="240" w:lineRule="auto"/>
              <w:rPr>
                <w:rFonts w:ascii="Times New Roman" w:eastAsia="Times New Roman" w:hAnsi="Times New Roman" w:cs="Times New Roman"/>
                <w:sz w:val="16"/>
                <w:szCs w:val="16"/>
                <w:lang w:eastAsia="sk-SK"/>
              </w:rPr>
            </w:pPr>
            <w:hyperlink r:id="rId21" w:anchor="'poznamky_explanatory notes'!A1" w:history="1">
              <w:r w:rsidR="000073EF" w:rsidRPr="000B7C66">
                <w:rPr>
                  <w:rFonts w:ascii="Times New Roman" w:eastAsia="Times New Roman" w:hAnsi="Times New Roman" w:cs="Times New Roman"/>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0073EF" w:rsidRPr="000B7C66">
                <w:rPr>
                  <w:rFonts w:ascii="Times New Roman" w:eastAsia="Times New Roman" w:hAnsi="Times New Roman" w:cs="Times New Roman"/>
                  <w:sz w:val="16"/>
                  <w:szCs w:val="16"/>
                  <w:vertAlign w:val="superscript"/>
                  <w:lang w:eastAsia="sk-SK"/>
                </w:rPr>
                <w:t>8</w:t>
              </w:r>
              <w:r w:rsidR="000073EF" w:rsidRPr="000B7C66">
                <w:rPr>
                  <w:rFonts w:ascii="Times New Roman" w:eastAsia="Times New Roman" w:hAnsi="Times New Roman" w:cs="Times New Roman"/>
                  <w:sz w:val="16"/>
                  <w:szCs w:val="16"/>
                  <w:lang w:eastAsia="sk-SK"/>
                </w:rPr>
                <w:br w:type="page"/>
              </w:r>
              <w:r w:rsidR="000073EF" w:rsidRPr="000B7C66">
                <w:rPr>
                  <w:rFonts w:ascii="Times New Roman" w:eastAsia="Times New Roman" w:hAnsi="Times New Roman" w:cs="Times New Roman"/>
                  <w:i/>
                  <w:iCs/>
                  <w:color w:val="808080"/>
                  <w:sz w:val="16"/>
                  <w:szCs w:val="16"/>
                  <w:lang w:eastAsia="sk-SK"/>
                </w:rPr>
                <w:t>Rozsah do 200 slov v slovenskom jazyku / Range up to 200 words in Slovak</w:t>
              </w:r>
              <w:r w:rsidR="000073EF" w:rsidRPr="000B7C66">
                <w:rPr>
                  <w:rFonts w:ascii="Times New Roman" w:eastAsia="Times New Roman" w:hAnsi="Times New Roman" w:cs="Times New Roman"/>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051A9122" w14:textId="6C27B65C" w:rsidR="00451320" w:rsidRPr="000B7C66" w:rsidRDefault="000D6F70" w:rsidP="00FC092A">
            <w:pPr>
              <w:spacing w:line="240" w:lineRule="auto"/>
              <w:jc w:val="both"/>
              <w:rPr>
                <w:rFonts w:ascii="Times New Roman" w:hAnsi="Times New Roman" w:cs="Times New Roman"/>
                <w:sz w:val="16"/>
                <w:szCs w:val="16"/>
                <w:lang w:val="en"/>
              </w:rPr>
            </w:pPr>
            <w:r w:rsidRPr="000B7C66">
              <w:rPr>
                <w:rFonts w:ascii="Times New Roman" w:eastAsia="Times New Roman" w:hAnsi="Times New Roman" w:cs="Times New Roman"/>
                <w:color w:val="000000"/>
                <w:sz w:val="16"/>
                <w:szCs w:val="16"/>
                <w:lang w:val="en-US" w:eastAsia="sk-SK"/>
              </w:rPr>
              <w:t>Podiel autora je v</w:t>
            </w:r>
            <w:r w:rsidR="00CA29C4" w:rsidRPr="000B7C66">
              <w:rPr>
                <w:rFonts w:ascii="Times New Roman" w:eastAsia="Times New Roman" w:hAnsi="Times New Roman" w:cs="Times New Roman"/>
                <w:color w:val="000000"/>
                <w:sz w:val="16"/>
                <w:szCs w:val="16"/>
                <w:lang w:val="en-US" w:eastAsia="sk-SK"/>
              </w:rPr>
              <w:t xml:space="preserve"> spracovaní častí, ktoré sa týkajú:</w:t>
            </w:r>
            <w:r w:rsidR="00BC64BC" w:rsidRPr="000B7C66">
              <w:rPr>
                <w:rFonts w:ascii="Times New Roman" w:hAnsi="Times New Roman" w:cs="Times New Roman"/>
                <w:sz w:val="16"/>
                <w:szCs w:val="16"/>
              </w:rPr>
              <w:t xml:space="preserve"> </w:t>
            </w:r>
            <w:r w:rsidR="00FC092A" w:rsidRPr="000B7C66">
              <w:rPr>
                <w:rFonts w:ascii="Times New Roman" w:hAnsi="Times New Roman" w:cs="Times New Roman"/>
                <w:sz w:val="16"/>
                <w:szCs w:val="16"/>
              </w:rPr>
              <w:t xml:space="preserve">etáp vývoja postoja </w:t>
            </w:r>
            <w:r w:rsidR="009833D9">
              <w:rPr>
                <w:rFonts w:ascii="Times New Roman" w:hAnsi="Times New Roman" w:cs="Times New Roman"/>
                <w:sz w:val="16"/>
                <w:szCs w:val="16"/>
              </w:rPr>
              <w:t xml:space="preserve">ľudskej spoločnosti k osobám so </w:t>
            </w:r>
            <w:r w:rsidR="00FC092A" w:rsidRPr="000B7C66">
              <w:rPr>
                <w:rFonts w:ascii="Times New Roman" w:hAnsi="Times New Roman" w:cs="Times New Roman"/>
                <w:sz w:val="16"/>
                <w:szCs w:val="16"/>
              </w:rPr>
              <w:t>zdravotným hendikepom a starostlivosti o jedinc</w:t>
            </w:r>
            <w:r w:rsidR="000B7C66">
              <w:rPr>
                <w:rFonts w:ascii="Times New Roman" w:hAnsi="Times New Roman" w:cs="Times New Roman"/>
                <w:sz w:val="16"/>
                <w:szCs w:val="16"/>
              </w:rPr>
              <w:t xml:space="preserve">ov so zdravotným postihnutím od </w:t>
            </w:r>
            <w:r w:rsidR="00FC092A" w:rsidRPr="000B7C66">
              <w:rPr>
                <w:rFonts w:ascii="Times New Roman" w:hAnsi="Times New Roman" w:cs="Times New Roman"/>
                <w:sz w:val="16"/>
                <w:szCs w:val="16"/>
              </w:rPr>
              <w:t>staroveku po novovek.//</w:t>
            </w:r>
            <w:r w:rsidR="00FC092A" w:rsidRPr="000B7C66">
              <w:rPr>
                <w:rFonts w:ascii="Times New Roman" w:eastAsia="Times New Roman" w:hAnsi="Times New Roman" w:cs="Times New Roman"/>
                <w:color w:val="202124"/>
                <w:sz w:val="16"/>
                <w:szCs w:val="16"/>
                <w:lang w:val="en" w:eastAsia="sk-SK"/>
              </w:rPr>
              <w:t xml:space="preserve"> </w:t>
            </w:r>
            <w:r w:rsidR="00FC092A" w:rsidRPr="000B7C66">
              <w:rPr>
                <w:rFonts w:ascii="Times New Roman" w:hAnsi="Times New Roman" w:cs="Times New Roman"/>
                <w:sz w:val="16"/>
                <w:szCs w:val="16"/>
                <w:lang w:val="en"/>
              </w:rPr>
              <w:t>The author 's share is in the elaboration of the parts concerning: the stages of the development of the attitude of human society towards persons with disability and care for individuals with d</w:t>
            </w:r>
            <w:r w:rsidR="004C0B48" w:rsidRPr="000B7C66">
              <w:rPr>
                <w:rFonts w:ascii="Times New Roman" w:hAnsi="Times New Roman" w:cs="Times New Roman"/>
                <w:sz w:val="16"/>
                <w:szCs w:val="16"/>
                <w:lang w:val="en"/>
              </w:rPr>
              <w:t>isabilities from antiquity to</w:t>
            </w:r>
            <w:r w:rsidR="00FC092A" w:rsidRPr="000B7C66">
              <w:rPr>
                <w:rFonts w:ascii="Times New Roman" w:hAnsi="Times New Roman" w:cs="Times New Roman"/>
                <w:sz w:val="16"/>
                <w:szCs w:val="16"/>
                <w:lang w:val="en"/>
              </w:rPr>
              <w:t xml:space="preserve"> modern times.</w:t>
            </w:r>
          </w:p>
        </w:tc>
        <w:tc>
          <w:tcPr>
            <w:tcW w:w="312" w:type="dxa"/>
            <w:vAlign w:val="center"/>
          </w:tcPr>
          <w:p w14:paraId="673E8B1C"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09043AA4"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6A5EDCA6" w14:textId="77777777" w:rsidR="00451320" w:rsidRPr="000B7C66" w:rsidRDefault="009F3A2E">
            <w:pPr>
              <w:spacing w:after="0" w:line="240" w:lineRule="auto"/>
              <w:rPr>
                <w:rFonts w:ascii="Times New Roman" w:eastAsia="Times New Roman" w:hAnsi="Times New Roman" w:cs="Times New Roman"/>
                <w:sz w:val="16"/>
                <w:szCs w:val="16"/>
                <w:lang w:eastAsia="sk-SK"/>
              </w:rPr>
            </w:pPr>
            <w:hyperlink r:id="rId22" w:anchor="'poznamky_explanatory notes'!A1" w:history="1">
              <w:r w:rsidR="000073EF" w:rsidRPr="000B7C66">
                <w:rPr>
                  <w:rFonts w:ascii="Times New Roman" w:eastAsia="Times New Roman" w:hAnsi="Times New Roman" w:cs="Times New Roman"/>
                  <w:sz w:val="16"/>
                  <w:szCs w:val="16"/>
                  <w:lang w:eastAsia="sk-SK"/>
                </w:rPr>
                <w:t xml:space="preserve">OCA16. Anotácia výstupu v anglickom jazyku / Annotation of the output in English </w:t>
              </w:r>
              <w:r w:rsidR="000073EF" w:rsidRPr="000B7C66">
                <w:rPr>
                  <w:rFonts w:ascii="Times New Roman" w:eastAsia="Times New Roman" w:hAnsi="Times New Roman" w:cs="Times New Roman"/>
                  <w:sz w:val="16"/>
                  <w:szCs w:val="16"/>
                  <w:vertAlign w:val="superscript"/>
                  <w:lang w:eastAsia="sk-SK"/>
                </w:rPr>
                <w:t xml:space="preserve"> 9</w:t>
              </w:r>
              <w:r w:rsidR="000073EF" w:rsidRPr="000B7C66">
                <w:rPr>
                  <w:rFonts w:ascii="Times New Roman" w:eastAsia="Times New Roman" w:hAnsi="Times New Roman" w:cs="Times New Roman"/>
                  <w:sz w:val="16"/>
                  <w:szCs w:val="16"/>
                  <w:lang w:eastAsia="sk-SK"/>
                </w:rPr>
                <w:br w:type="page"/>
              </w:r>
              <w:r w:rsidR="000073EF" w:rsidRPr="000B7C66">
                <w:rPr>
                  <w:rFonts w:ascii="Times New Roman" w:eastAsia="Times New Roman" w:hAnsi="Times New Roman" w:cs="Times New Roman"/>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5443A937" w14:textId="4A853E14" w:rsidR="00FC092A" w:rsidRPr="000B7C66" w:rsidRDefault="000B7C66" w:rsidP="00FC092A">
            <w:pPr>
              <w:pStyle w:val="HTMLPreformatted"/>
              <w:shd w:val="clear" w:color="auto" w:fill="F8F9FA"/>
              <w:jc w:val="both"/>
              <w:rPr>
                <w:rFonts w:ascii="Times New Roman" w:hAnsi="Times New Roman" w:cs="Times New Roman"/>
                <w:color w:val="202124"/>
                <w:sz w:val="16"/>
                <w:szCs w:val="16"/>
                <w:lang w:val="en"/>
              </w:rPr>
            </w:pPr>
            <w:r w:rsidRPr="000B7C66">
              <w:rPr>
                <w:rFonts w:ascii="Times New Roman" w:hAnsi="Times New Roman" w:cs="Times New Roman"/>
                <w:color w:val="202124"/>
                <w:sz w:val="16"/>
                <w:szCs w:val="16"/>
                <w:lang w:val="en"/>
              </w:rPr>
              <w:t>The output deals with the issue of people with disabilities in the historical context to the present. It looks closer at the beginnings of their position in society, prejudice, discrimination, development of family, community and institutional care  from antiquity to modern times. An important milestone in their care was also post-war period. The output also approaches the basic legislative framework of the Slovak Republic dealing with the protection of human rights.</w:t>
            </w:r>
          </w:p>
          <w:p w14:paraId="42BF85D0" w14:textId="77777777" w:rsidR="00451320" w:rsidRPr="000B7C66" w:rsidRDefault="00451320" w:rsidP="00BC64BC">
            <w:pPr>
              <w:spacing w:after="0" w:line="240" w:lineRule="auto"/>
              <w:jc w:val="both"/>
              <w:rPr>
                <w:rFonts w:ascii="Times New Roman" w:eastAsia="SimSun" w:hAnsi="Times New Roman" w:cs="Times New Roman"/>
                <w:sz w:val="16"/>
                <w:szCs w:val="16"/>
                <w:lang w:eastAsia="sk-SK"/>
              </w:rPr>
            </w:pPr>
          </w:p>
        </w:tc>
        <w:tc>
          <w:tcPr>
            <w:tcW w:w="312" w:type="dxa"/>
            <w:vAlign w:val="center"/>
          </w:tcPr>
          <w:p w14:paraId="487D4671"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28C5025E"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024A540A"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 xml:space="preserve">OCA17. Zoznam najviac 5 najvýznamnejších ohlasov na výstup  / List of maximum 5 most significant citations corresponding to the output </w:t>
            </w:r>
            <w:r w:rsidRPr="000B7C66">
              <w:rPr>
                <w:rFonts w:ascii="Times New Roman" w:eastAsia="Times New Roman" w:hAnsi="Times New Roman" w:cs="Times New Roman"/>
                <w:color w:val="000000"/>
                <w:sz w:val="16"/>
                <w:szCs w:val="16"/>
                <w:lang w:eastAsia="sk-SK"/>
              </w:rPr>
              <w:br/>
            </w:r>
            <w:r w:rsidRPr="000B7C66">
              <w:rPr>
                <w:rFonts w:ascii="Times New Roman" w:eastAsia="Times New Roman" w:hAnsi="Times New Roman" w:cs="Times New Roman"/>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7886A86B" w14:textId="77777777" w:rsidR="00451320" w:rsidRPr="000B7C66" w:rsidRDefault="000073EF">
            <w:pPr>
              <w:spacing w:after="0"/>
              <w:rPr>
                <w:rFonts w:ascii="Times New Roman" w:eastAsia="SimSun" w:hAnsi="Times New Roman" w:cs="Times New Roman"/>
                <w:color w:val="212529"/>
                <w:sz w:val="16"/>
                <w:szCs w:val="16"/>
                <w:shd w:val="clear" w:color="auto" w:fill="FFFFFF"/>
                <w:lang w:eastAsia="sk-SK"/>
              </w:rPr>
            </w:pPr>
            <w:r w:rsidRPr="000B7C66">
              <w:rPr>
                <w:rFonts w:ascii="Times New Roman" w:eastAsia="SimSun" w:hAnsi="Times New Roman" w:cs="Times New Roman"/>
                <w:color w:val="212529"/>
                <w:sz w:val="16"/>
                <w:szCs w:val="16"/>
                <w:shd w:val="clear" w:color="auto" w:fill="FFFFFF"/>
              </w:rPr>
              <w:t xml:space="preserve"> </w:t>
            </w:r>
          </w:p>
        </w:tc>
        <w:tc>
          <w:tcPr>
            <w:tcW w:w="312" w:type="dxa"/>
            <w:vAlign w:val="center"/>
          </w:tcPr>
          <w:p w14:paraId="60F81831"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3CAC4660"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8F89F93"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 xml:space="preserve">OCA18. Charakteristika dopadu výstupu na spoločensko-hospodársku prax / Characteristics of the output's impact on socio-economic practice </w:t>
            </w:r>
            <w:r w:rsidRPr="000B7C66">
              <w:rPr>
                <w:rFonts w:ascii="Times New Roman" w:eastAsia="Times New Roman" w:hAnsi="Times New Roman" w:cs="Times New Roman"/>
                <w:color w:val="000000"/>
                <w:sz w:val="16"/>
                <w:szCs w:val="16"/>
                <w:lang w:eastAsia="sk-SK"/>
              </w:rPr>
              <w:br/>
            </w:r>
            <w:r w:rsidRPr="000B7C66">
              <w:rPr>
                <w:rFonts w:ascii="Times New Roman" w:eastAsia="Times New Roman" w:hAnsi="Times New Roman" w:cs="Times New Roman"/>
                <w:i/>
                <w:iCs/>
                <w:color w:val="808080"/>
                <w:sz w:val="16"/>
                <w:szCs w:val="16"/>
                <w:lang w:eastAsia="sk-SK"/>
              </w:rPr>
              <w:t>Rozsah do 200 slov v slovenskom jazyku / Range up to 200 words in Slovak</w:t>
            </w:r>
            <w:r w:rsidRPr="000B7C66">
              <w:rPr>
                <w:rFonts w:ascii="Times New Roman" w:eastAsia="Times New Roman" w:hAnsi="Times New Roman" w:cs="Times New Roman"/>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14EDA95C" w14:textId="5DFE90CB" w:rsidR="001101BA" w:rsidRPr="000B7C66" w:rsidRDefault="00FC092A" w:rsidP="000B7C66">
            <w:pPr>
              <w:pStyle w:val="HTMLPreformatted"/>
              <w:jc w:val="both"/>
              <w:rPr>
                <w:rFonts w:ascii="Times New Roman" w:hAnsi="Times New Roman" w:cs="Times New Roman"/>
                <w:color w:val="202124"/>
                <w:sz w:val="16"/>
                <w:szCs w:val="16"/>
                <w:lang w:val="en"/>
              </w:rPr>
            </w:pPr>
            <w:r w:rsidRPr="000B7C66">
              <w:rPr>
                <w:rFonts w:ascii="Times New Roman" w:hAnsi="Times New Roman" w:cs="Times New Roman"/>
                <w:color w:val="000000"/>
                <w:sz w:val="16"/>
                <w:szCs w:val="16"/>
              </w:rPr>
              <w:t>Výstup pojednáva o problematike</w:t>
            </w:r>
            <w:r w:rsidR="00260426" w:rsidRPr="000B7C66">
              <w:rPr>
                <w:rFonts w:ascii="Times New Roman" w:hAnsi="Times New Roman" w:cs="Times New Roman"/>
                <w:color w:val="000000"/>
                <w:sz w:val="16"/>
                <w:szCs w:val="16"/>
              </w:rPr>
              <w:t xml:space="preserve"> ľudí so zdravotným postihnutím </w:t>
            </w:r>
            <w:r w:rsidRPr="000B7C66">
              <w:rPr>
                <w:rFonts w:ascii="Times New Roman" w:hAnsi="Times New Roman" w:cs="Times New Roman"/>
                <w:color w:val="000000"/>
                <w:sz w:val="16"/>
                <w:szCs w:val="16"/>
              </w:rPr>
              <w:t>v historickom kontexte po súčasnosť. Približuje prvopočiatk</w:t>
            </w:r>
            <w:r w:rsidR="00260426" w:rsidRPr="000B7C66">
              <w:rPr>
                <w:rFonts w:ascii="Times New Roman" w:hAnsi="Times New Roman" w:cs="Times New Roman"/>
                <w:color w:val="000000"/>
                <w:sz w:val="16"/>
                <w:szCs w:val="16"/>
              </w:rPr>
              <w:t xml:space="preserve">y ich postavenia v spoločnosti, </w:t>
            </w:r>
            <w:r w:rsidRPr="000B7C66">
              <w:rPr>
                <w:rFonts w:ascii="Times New Roman" w:hAnsi="Times New Roman" w:cs="Times New Roman"/>
                <w:color w:val="000000"/>
                <w:sz w:val="16"/>
                <w:szCs w:val="16"/>
              </w:rPr>
              <w:t xml:space="preserve">predsudky, diskrimináciu, rozvoj rodinnej, komunitnej a inštitucionálnej </w:t>
            </w:r>
            <w:r w:rsidR="00260426" w:rsidRPr="000B7C66">
              <w:rPr>
                <w:rFonts w:ascii="Times New Roman" w:hAnsi="Times New Roman" w:cs="Times New Roman"/>
                <w:color w:val="000000"/>
                <w:sz w:val="16"/>
                <w:szCs w:val="16"/>
              </w:rPr>
              <w:t xml:space="preserve">starostlivosti </w:t>
            </w:r>
            <w:r w:rsidRPr="000B7C66">
              <w:rPr>
                <w:rFonts w:ascii="Times New Roman" w:hAnsi="Times New Roman" w:cs="Times New Roman"/>
                <w:color w:val="000000"/>
                <w:sz w:val="16"/>
                <w:szCs w:val="16"/>
              </w:rPr>
              <w:t>o nich od staroveku až po novovek. Dôležitým</w:t>
            </w:r>
            <w:r w:rsidR="00260426" w:rsidRPr="000B7C66">
              <w:rPr>
                <w:rFonts w:ascii="Times New Roman" w:hAnsi="Times New Roman" w:cs="Times New Roman"/>
                <w:color w:val="000000"/>
                <w:sz w:val="16"/>
                <w:szCs w:val="16"/>
              </w:rPr>
              <w:t xml:space="preserve"> milníkom v ich opatere bolo aj </w:t>
            </w:r>
            <w:r w:rsidRPr="000B7C66">
              <w:rPr>
                <w:rFonts w:ascii="Times New Roman" w:hAnsi="Times New Roman" w:cs="Times New Roman"/>
                <w:color w:val="000000"/>
                <w:sz w:val="16"/>
                <w:szCs w:val="16"/>
              </w:rPr>
              <w:t>povojnové obdobie. Výstup približuje t</w:t>
            </w:r>
            <w:r w:rsidR="00260426" w:rsidRPr="000B7C66">
              <w:rPr>
                <w:rFonts w:ascii="Times New Roman" w:hAnsi="Times New Roman" w:cs="Times New Roman"/>
                <w:color w:val="000000"/>
                <w:sz w:val="16"/>
                <w:szCs w:val="16"/>
              </w:rPr>
              <w:t xml:space="preserve">iež základný legislatívny rámec </w:t>
            </w:r>
            <w:r w:rsidRPr="000B7C66">
              <w:rPr>
                <w:rFonts w:ascii="Times New Roman" w:hAnsi="Times New Roman" w:cs="Times New Roman"/>
                <w:color w:val="000000"/>
                <w:sz w:val="16"/>
                <w:szCs w:val="16"/>
              </w:rPr>
              <w:t>Slovenskej republiky zaoberajúci sa ochranou ľudských práv.</w:t>
            </w:r>
            <w:r w:rsidR="001101BA" w:rsidRPr="000B7C66">
              <w:rPr>
                <w:rFonts w:ascii="Times New Roman" w:hAnsi="Times New Roman" w:cs="Times New Roman"/>
                <w:color w:val="000000"/>
                <w:sz w:val="16"/>
                <w:szCs w:val="16"/>
              </w:rPr>
              <w:t>//</w:t>
            </w:r>
            <w:r w:rsidR="001101BA" w:rsidRPr="000B7C66">
              <w:rPr>
                <w:rFonts w:ascii="Times New Roman" w:hAnsi="Times New Roman" w:cs="Times New Roman"/>
                <w:color w:val="202124"/>
                <w:sz w:val="16"/>
                <w:szCs w:val="16"/>
                <w:lang w:val="en"/>
              </w:rPr>
              <w:t xml:space="preserve"> </w:t>
            </w:r>
            <w:r w:rsidR="001101BA" w:rsidRPr="000B7C66">
              <w:rPr>
                <w:rFonts w:ascii="Times New Roman" w:hAnsi="Times New Roman" w:cs="Times New Roman"/>
                <w:sz w:val="16"/>
                <w:szCs w:val="16"/>
                <w:lang w:val="en"/>
              </w:rPr>
              <w:t>The output deals with the issue of people with disabilities</w:t>
            </w:r>
            <w:r w:rsidR="00260426" w:rsidRPr="000B7C66">
              <w:rPr>
                <w:rFonts w:ascii="Times New Roman" w:hAnsi="Times New Roman" w:cs="Times New Roman"/>
                <w:sz w:val="16"/>
                <w:szCs w:val="16"/>
                <w:lang w:val="en"/>
              </w:rPr>
              <w:t xml:space="preserve"> </w:t>
            </w:r>
            <w:r w:rsidR="001101BA" w:rsidRPr="000B7C66">
              <w:rPr>
                <w:rFonts w:ascii="Times New Roman" w:hAnsi="Times New Roman" w:cs="Times New Roman"/>
                <w:sz w:val="16"/>
                <w:szCs w:val="16"/>
                <w:lang w:val="en"/>
              </w:rPr>
              <w:t xml:space="preserve">in the historical context to the present. It </w:t>
            </w:r>
            <w:r w:rsidR="0065592C" w:rsidRPr="000B7C66">
              <w:rPr>
                <w:rFonts w:ascii="Times New Roman" w:hAnsi="Times New Roman" w:cs="Times New Roman"/>
                <w:sz w:val="16"/>
                <w:szCs w:val="16"/>
                <w:lang w:val="en"/>
              </w:rPr>
              <w:t>looks</w:t>
            </w:r>
            <w:r w:rsidR="001101BA" w:rsidRPr="000B7C66">
              <w:rPr>
                <w:rFonts w:ascii="Times New Roman" w:hAnsi="Times New Roman" w:cs="Times New Roman"/>
                <w:sz w:val="16"/>
                <w:szCs w:val="16"/>
                <w:lang w:val="en"/>
              </w:rPr>
              <w:t xml:space="preserve"> closer</w:t>
            </w:r>
            <w:r w:rsidR="0065592C" w:rsidRPr="000B7C66">
              <w:rPr>
                <w:rFonts w:ascii="Times New Roman" w:hAnsi="Times New Roman" w:cs="Times New Roman"/>
                <w:sz w:val="16"/>
                <w:szCs w:val="16"/>
                <w:lang w:val="en"/>
              </w:rPr>
              <w:t xml:space="preserve"> at</w:t>
            </w:r>
            <w:r w:rsidR="001101BA" w:rsidRPr="000B7C66">
              <w:rPr>
                <w:rFonts w:ascii="Times New Roman" w:hAnsi="Times New Roman" w:cs="Times New Roman"/>
                <w:sz w:val="16"/>
                <w:szCs w:val="16"/>
                <w:lang w:val="en"/>
              </w:rPr>
              <w:t xml:space="preserve"> the beginnings of their position in society,</w:t>
            </w:r>
            <w:r w:rsidR="00260426" w:rsidRPr="000B7C66">
              <w:rPr>
                <w:rFonts w:ascii="Times New Roman" w:hAnsi="Times New Roman" w:cs="Times New Roman"/>
                <w:sz w:val="16"/>
                <w:szCs w:val="16"/>
                <w:lang w:val="en"/>
              </w:rPr>
              <w:t xml:space="preserve"> </w:t>
            </w:r>
            <w:r w:rsidR="001101BA" w:rsidRPr="000B7C66">
              <w:rPr>
                <w:rFonts w:ascii="Times New Roman" w:hAnsi="Times New Roman" w:cs="Times New Roman"/>
                <w:sz w:val="16"/>
                <w:szCs w:val="16"/>
                <w:lang w:val="en"/>
              </w:rPr>
              <w:t>prejudice, discrimination, development of family, community and institutional care</w:t>
            </w:r>
            <w:r w:rsidR="000B7C66">
              <w:rPr>
                <w:rFonts w:ascii="Times New Roman" w:hAnsi="Times New Roman" w:cs="Times New Roman"/>
                <w:color w:val="202124"/>
                <w:sz w:val="16"/>
                <w:szCs w:val="16"/>
                <w:lang w:val="en"/>
              </w:rPr>
              <w:t xml:space="preserve"> </w:t>
            </w:r>
            <w:r w:rsidR="001101BA" w:rsidRPr="000B7C66">
              <w:rPr>
                <w:rFonts w:ascii="Times New Roman" w:hAnsi="Times New Roman" w:cs="Times New Roman"/>
                <w:sz w:val="16"/>
                <w:szCs w:val="16"/>
                <w:lang w:val="en"/>
              </w:rPr>
              <w:t>from antiquity to modern times. An important milestone in their care was also</w:t>
            </w:r>
            <w:r w:rsidR="0039473F" w:rsidRPr="000B7C66">
              <w:rPr>
                <w:rFonts w:ascii="Times New Roman" w:hAnsi="Times New Roman" w:cs="Times New Roman"/>
                <w:sz w:val="16"/>
                <w:szCs w:val="16"/>
                <w:lang w:val="en"/>
              </w:rPr>
              <w:t xml:space="preserve"> the</w:t>
            </w:r>
            <w:r w:rsidR="00260426" w:rsidRPr="000B7C66">
              <w:rPr>
                <w:rFonts w:ascii="Times New Roman" w:hAnsi="Times New Roman" w:cs="Times New Roman"/>
                <w:sz w:val="16"/>
                <w:szCs w:val="16"/>
                <w:lang w:val="en"/>
              </w:rPr>
              <w:t xml:space="preserve"> </w:t>
            </w:r>
            <w:r w:rsidR="001101BA" w:rsidRPr="000B7C66">
              <w:rPr>
                <w:rFonts w:ascii="Times New Roman" w:hAnsi="Times New Roman" w:cs="Times New Roman"/>
                <w:sz w:val="16"/>
                <w:szCs w:val="16"/>
                <w:lang w:val="en"/>
              </w:rPr>
              <w:t>post-war period. The output also approaches the basic legislative framework</w:t>
            </w:r>
            <w:r w:rsidR="00260426" w:rsidRPr="000B7C66">
              <w:rPr>
                <w:rFonts w:ascii="Times New Roman" w:hAnsi="Times New Roman" w:cs="Times New Roman"/>
                <w:sz w:val="16"/>
                <w:szCs w:val="16"/>
                <w:lang w:val="en"/>
              </w:rPr>
              <w:t xml:space="preserve"> </w:t>
            </w:r>
            <w:r w:rsidR="0039473F" w:rsidRPr="000B7C66">
              <w:rPr>
                <w:rFonts w:ascii="Times New Roman" w:hAnsi="Times New Roman" w:cs="Times New Roman"/>
                <w:sz w:val="16"/>
                <w:szCs w:val="16"/>
                <w:lang w:val="en"/>
              </w:rPr>
              <w:t>o</w:t>
            </w:r>
            <w:r w:rsidR="001101BA" w:rsidRPr="000B7C66">
              <w:rPr>
                <w:rFonts w:ascii="Times New Roman" w:hAnsi="Times New Roman" w:cs="Times New Roman"/>
                <w:sz w:val="16"/>
                <w:szCs w:val="16"/>
                <w:lang w:val="en"/>
              </w:rPr>
              <w:t>f the Slovak Republic dealing with the protection of human rights.</w:t>
            </w:r>
          </w:p>
          <w:p w14:paraId="7C86F108" w14:textId="77777777" w:rsidR="00451320" w:rsidRPr="000B7C66" w:rsidRDefault="00451320" w:rsidP="00FC092A">
            <w:pPr>
              <w:pStyle w:val="HTMLPreformatted"/>
              <w:rPr>
                <w:rFonts w:ascii="Times New Roman" w:hAnsi="Times New Roman" w:cs="Times New Roman"/>
                <w:color w:val="000000"/>
                <w:sz w:val="16"/>
                <w:szCs w:val="16"/>
              </w:rPr>
            </w:pPr>
          </w:p>
        </w:tc>
        <w:tc>
          <w:tcPr>
            <w:tcW w:w="312" w:type="dxa"/>
            <w:vAlign w:val="center"/>
          </w:tcPr>
          <w:p w14:paraId="5FD9AC1A"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71777F69"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8149E0D"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lastRenderedPageBreak/>
              <w:t>OCA19. Charakteristika dopadu výstupu a súvisiacich aktivít na vzdelávací proces / Characteristics of the output and related activities' impact on the educational process</w:t>
            </w:r>
            <w:r w:rsidRPr="000B7C66">
              <w:rPr>
                <w:rFonts w:ascii="Times New Roman" w:eastAsia="Times New Roman" w:hAnsi="Times New Roman" w:cs="Times New Roman"/>
                <w:color w:val="000000"/>
                <w:sz w:val="16"/>
                <w:szCs w:val="16"/>
                <w:lang w:eastAsia="sk-SK"/>
              </w:rPr>
              <w:br/>
            </w:r>
            <w:r w:rsidRPr="000B7C66">
              <w:rPr>
                <w:rFonts w:ascii="Times New Roman" w:eastAsia="Times New Roman" w:hAnsi="Times New Roman" w:cs="Times New Roman"/>
                <w:i/>
                <w:iCs/>
                <w:color w:val="808080"/>
                <w:sz w:val="16"/>
                <w:szCs w:val="16"/>
                <w:lang w:eastAsia="sk-SK"/>
              </w:rPr>
              <w:t>Rozsah do 200 slov v slovenskom jazyku / Range up to 200 words in Slovak</w:t>
            </w:r>
            <w:r w:rsidRPr="000B7C66">
              <w:rPr>
                <w:rFonts w:ascii="Times New Roman" w:eastAsia="Times New Roman" w:hAnsi="Times New Roman" w:cs="Times New Roman"/>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2F6796E8" w14:textId="09C5F0C1" w:rsidR="001101BA" w:rsidRPr="000B7C66" w:rsidRDefault="000B7C66" w:rsidP="000B7C66">
            <w:pPr>
              <w:pStyle w:val="HTMLPreformatted"/>
              <w:jc w:val="both"/>
              <w:rPr>
                <w:rFonts w:ascii="Times New Roman" w:hAnsi="Times New Roman" w:cs="Times New Roman"/>
                <w:color w:val="000000"/>
                <w:sz w:val="16"/>
                <w:szCs w:val="16"/>
              </w:rPr>
            </w:pPr>
            <w:r w:rsidRPr="000B7C66">
              <w:rPr>
                <w:rFonts w:ascii="Times New Roman" w:hAnsi="Times New Roman" w:cs="Times New Roman"/>
                <w:color w:val="000000"/>
                <w:sz w:val="16"/>
                <w:szCs w:val="16"/>
              </w:rPr>
              <w:t>Výstup pojednáva o jednotlivých etapách vývoja postoja ľudskej spoločnosti k osobám so zdravotným hendikepom. Približuje prvopočiatky ich postavenia v spoločnosti, predsudky, diskrimináciu, rozvoj rodinnej, komunitnej a inštitucionálnej starostlivosti o nich od staroveku až po novovek. Dôležitým milníkom v ich opatere bolo aj povojnové obdobie. Výstup približuje tiež základný legislatívny rámec Slovenskej republiky zaoberajúci sa ochranou ľudských práv. Výstup je možný aplikovať v predmetoch: Sociálna práca s ľuďmi s ťažkým zdravotným postihnutím. Sociálna práca s ľuďmi so špeciálnymi potrebami. Úvod do štúdia a dejiny sociálnej práce..// The output describes the various stages in the development of human society's attitude towards people with disability. It looks closer at the beginnings of their position in society, prejudice, discrimination, development of family, community and institutional care from antiquity to modern times. An important milestone in their care was also the post-war period. The output also approaches the basic legislative framework of the Slovak Republic dealing with the protection of human rights. The output can be applied in the following subjects: Social work with people with disabilities. Social work with people with special needs. Introduction to the study and history of social work.</w:t>
            </w:r>
          </w:p>
          <w:p w14:paraId="341521BE" w14:textId="77777777" w:rsidR="00D46D63" w:rsidRPr="000B7C66" w:rsidRDefault="00D46D63" w:rsidP="00F65315">
            <w:pPr>
              <w:pStyle w:val="HTMLPreformatted"/>
              <w:shd w:val="clear" w:color="auto" w:fill="F8F9FA"/>
              <w:rPr>
                <w:rFonts w:ascii="Times New Roman" w:hAnsi="Times New Roman" w:cs="Times New Roman"/>
                <w:color w:val="000000"/>
                <w:sz w:val="16"/>
                <w:szCs w:val="16"/>
                <w:lang w:val="en-US"/>
              </w:rPr>
            </w:pPr>
          </w:p>
          <w:p w14:paraId="29BC393C" w14:textId="77777777" w:rsidR="00451320" w:rsidRPr="000B7C66" w:rsidRDefault="00FC092A" w:rsidP="001101BA">
            <w:pPr>
              <w:pStyle w:val="HTMLPreformatted"/>
              <w:shd w:val="clear" w:color="auto" w:fill="F8F9FA"/>
              <w:spacing w:line="540" w:lineRule="atLeast"/>
              <w:rPr>
                <w:rFonts w:ascii="Times New Roman" w:hAnsi="Times New Roman" w:cs="Times New Roman"/>
                <w:color w:val="000000"/>
                <w:sz w:val="16"/>
                <w:szCs w:val="16"/>
              </w:rPr>
            </w:pPr>
            <w:r w:rsidRPr="000B7C66">
              <w:rPr>
                <w:rFonts w:ascii="Times New Roman" w:hAnsi="Times New Roman" w:cs="Times New Roman"/>
                <w:color w:val="202124"/>
                <w:sz w:val="16"/>
                <w:szCs w:val="16"/>
                <w:shd w:val="clear" w:color="auto" w:fill="F8F9FA"/>
              </w:rPr>
              <w:t xml:space="preserve"> </w:t>
            </w:r>
          </w:p>
        </w:tc>
        <w:tc>
          <w:tcPr>
            <w:tcW w:w="312" w:type="dxa"/>
            <w:vAlign w:val="center"/>
          </w:tcPr>
          <w:p w14:paraId="34EC8A04"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bl>
    <w:p w14:paraId="105FD5AF" w14:textId="77777777" w:rsidR="00451320" w:rsidRPr="000B7C66" w:rsidRDefault="00451320">
      <w:pPr>
        <w:rPr>
          <w:rFonts w:ascii="Times New Roman" w:hAnsi="Times New Roman" w:cs="Times New Roman"/>
          <w:sz w:val="16"/>
          <w:szCs w:val="16"/>
        </w:rPr>
      </w:pPr>
    </w:p>
    <w:p w14:paraId="47955BD6" w14:textId="77777777" w:rsidR="0099149A" w:rsidRPr="000B7C66" w:rsidRDefault="0099149A">
      <w:pPr>
        <w:rPr>
          <w:rFonts w:ascii="Times New Roman" w:hAnsi="Times New Roman" w:cs="Times New Roman"/>
          <w:sz w:val="16"/>
          <w:szCs w:val="16"/>
        </w:rPr>
      </w:pPr>
    </w:p>
    <w:sectPr w:rsidR="0099149A" w:rsidRPr="000B7C6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053AE" w14:textId="77777777" w:rsidR="009F3A2E" w:rsidRDefault="009F3A2E">
      <w:pPr>
        <w:spacing w:line="240" w:lineRule="auto"/>
      </w:pPr>
      <w:r>
        <w:separator/>
      </w:r>
    </w:p>
  </w:endnote>
  <w:endnote w:type="continuationSeparator" w:id="0">
    <w:p w14:paraId="2F999B7B" w14:textId="77777777" w:rsidR="009F3A2E" w:rsidRDefault="009F3A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2702BE" w14:textId="77777777" w:rsidR="009F3A2E" w:rsidRDefault="009F3A2E">
      <w:pPr>
        <w:spacing w:after="0"/>
      </w:pPr>
      <w:r>
        <w:separator/>
      </w:r>
    </w:p>
  </w:footnote>
  <w:footnote w:type="continuationSeparator" w:id="0">
    <w:p w14:paraId="0FAE4086" w14:textId="77777777" w:rsidR="009F3A2E" w:rsidRDefault="009F3A2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10EB3B96"/>
    <w:multiLevelType w:val="hybridMultilevel"/>
    <w:tmpl w:val="FFFFFFFF"/>
    <w:lvl w:ilvl="0" w:tplc="041B0001">
      <w:numFmt w:val="decimal"/>
      <w:lvlText w:val=""/>
      <w:lvlJc w:val="left"/>
      <w:pPr>
        <w:tabs>
          <w:tab w:val="num" w:pos="720"/>
        </w:tabs>
        <w:ind w:left="720" w:hanging="360"/>
      </w:pPr>
      <w:rPr>
        <w:rFonts w:ascii="Symbol" w:hAnsi="Symbol" w:hint="default"/>
      </w:rPr>
    </w:lvl>
    <w:lvl w:ilvl="1" w:tplc="041B0003">
      <w:start w:val="1"/>
      <w:numFmt w:val="decimal"/>
      <w:lvlText w:val="%2."/>
      <w:lvlJc w:val="left"/>
      <w:pPr>
        <w:tabs>
          <w:tab w:val="num" w:pos="1440"/>
        </w:tabs>
        <w:ind w:left="1440" w:hanging="360"/>
      </w:pPr>
      <w:rPr>
        <w:rFonts w:cs="Times New Roman"/>
      </w:rPr>
    </w:lvl>
    <w:lvl w:ilvl="2" w:tplc="041B0005">
      <w:start w:val="1"/>
      <w:numFmt w:val="decimal"/>
      <w:lvlText w:val="%3."/>
      <w:lvlJc w:val="left"/>
      <w:pPr>
        <w:tabs>
          <w:tab w:val="num" w:pos="2160"/>
        </w:tabs>
        <w:ind w:left="2160" w:hanging="36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decimal"/>
      <w:lvlText w:val="%5."/>
      <w:lvlJc w:val="left"/>
      <w:pPr>
        <w:tabs>
          <w:tab w:val="num" w:pos="3600"/>
        </w:tabs>
        <w:ind w:left="3600" w:hanging="360"/>
      </w:pPr>
      <w:rPr>
        <w:rFonts w:cs="Times New Roman"/>
      </w:rPr>
    </w:lvl>
    <w:lvl w:ilvl="5" w:tplc="041B0005">
      <w:start w:val="1"/>
      <w:numFmt w:val="decimal"/>
      <w:lvlText w:val="%6."/>
      <w:lvlJc w:val="left"/>
      <w:pPr>
        <w:tabs>
          <w:tab w:val="num" w:pos="4320"/>
        </w:tabs>
        <w:ind w:left="4320" w:hanging="36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decimal"/>
      <w:lvlText w:val="%8."/>
      <w:lvlJc w:val="left"/>
      <w:pPr>
        <w:tabs>
          <w:tab w:val="num" w:pos="5760"/>
        </w:tabs>
        <w:ind w:left="5760" w:hanging="360"/>
      </w:pPr>
      <w:rPr>
        <w:rFonts w:cs="Times New Roman"/>
      </w:rPr>
    </w:lvl>
    <w:lvl w:ilvl="8" w:tplc="041B0005">
      <w:start w:val="1"/>
      <w:numFmt w:val="decimal"/>
      <w:lvlText w:val="%9."/>
      <w:lvlJc w:val="left"/>
      <w:pPr>
        <w:tabs>
          <w:tab w:val="num"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073EF"/>
    <w:rsid w:val="000B7C66"/>
    <w:rsid w:val="000D6F70"/>
    <w:rsid w:val="001101BA"/>
    <w:rsid w:val="00190A9C"/>
    <w:rsid w:val="0019749F"/>
    <w:rsid w:val="00211BB7"/>
    <w:rsid w:val="00260426"/>
    <w:rsid w:val="002C56FD"/>
    <w:rsid w:val="0039473F"/>
    <w:rsid w:val="003C6C73"/>
    <w:rsid w:val="00422B57"/>
    <w:rsid w:val="00451320"/>
    <w:rsid w:val="004C0ADE"/>
    <w:rsid w:val="004C0B48"/>
    <w:rsid w:val="00552D3B"/>
    <w:rsid w:val="005D36BE"/>
    <w:rsid w:val="00641D5A"/>
    <w:rsid w:val="0065592C"/>
    <w:rsid w:val="00695843"/>
    <w:rsid w:val="00721DAB"/>
    <w:rsid w:val="0073261A"/>
    <w:rsid w:val="00891023"/>
    <w:rsid w:val="008B7849"/>
    <w:rsid w:val="009833D9"/>
    <w:rsid w:val="0099149A"/>
    <w:rsid w:val="00993613"/>
    <w:rsid w:val="009F3A2E"/>
    <w:rsid w:val="00A9338E"/>
    <w:rsid w:val="00A93C12"/>
    <w:rsid w:val="00AB44A3"/>
    <w:rsid w:val="00B00959"/>
    <w:rsid w:val="00B44CF4"/>
    <w:rsid w:val="00B9271C"/>
    <w:rsid w:val="00BC64BC"/>
    <w:rsid w:val="00BD4AF5"/>
    <w:rsid w:val="00CA29C4"/>
    <w:rsid w:val="00CD3C23"/>
    <w:rsid w:val="00D46D63"/>
    <w:rsid w:val="00D51DE3"/>
    <w:rsid w:val="00D657F1"/>
    <w:rsid w:val="00DF10A0"/>
    <w:rsid w:val="00F65315"/>
    <w:rsid w:val="00F717C2"/>
    <w:rsid w:val="00FB004D"/>
    <w:rsid w:val="00FC092A"/>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3B49B"/>
  <w15:docId w15:val="{E9547CAE-66C7-4131-9BCA-B370967C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FollowedHyperlink">
    <w:name w:val="FollowedHyperlink"/>
    <w:basedOn w:val="DefaultParagraphFont"/>
    <w:uiPriority w:val="99"/>
    <w:semiHidden/>
    <w:unhideWhenUsed/>
    <w:rsid w:val="00F717C2"/>
    <w:rPr>
      <w:color w:val="954F72" w:themeColor="followedHyperlink"/>
      <w:u w:val="single"/>
    </w:rPr>
  </w:style>
  <w:style w:type="character" w:customStyle="1" w:styleId="UnresolvedMention1">
    <w:name w:val="Unresolved Mention1"/>
    <w:basedOn w:val="DefaultParagraphFont"/>
    <w:uiPriority w:val="99"/>
    <w:semiHidden/>
    <w:unhideWhenUsed/>
    <w:rsid w:val="00F717C2"/>
    <w:rPr>
      <w:color w:val="605E5C"/>
      <w:shd w:val="clear" w:color="auto" w:fill="E1DFDD"/>
    </w:rPr>
  </w:style>
  <w:style w:type="character" w:customStyle="1" w:styleId="HTMLPreformattedChar">
    <w:name w:val="HTML Preformatted Char"/>
    <w:basedOn w:val="DefaultParagraphFont"/>
    <w:link w:val="HTMLPreformatted"/>
    <w:uiPriority w:val="99"/>
    <w:rsid w:val="000D6F70"/>
    <w:rPr>
      <w:rFonts w:ascii="Courier New" w:eastAsia="Times New Roman" w:hAnsi="Courier New" w:cs="Courier New"/>
    </w:rPr>
  </w:style>
  <w:style w:type="character" w:customStyle="1" w:styleId="y2iqfc">
    <w:name w:val="y2iqfc"/>
    <w:basedOn w:val="DefaultParagraphFont"/>
    <w:rsid w:val="000D6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65973">
      <w:bodyDiv w:val="1"/>
      <w:marLeft w:val="0"/>
      <w:marRight w:val="0"/>
      <w:marTop w:val="0"/>
      <w:marBottom w:val="0"/>
      <w:divBdr>
        <w:top w:val="none" w:sz="0" w:space="0" w:color="auto"/>
        <w:left w:val="none" w:sz="0" w:space="0" w:color="auto"/>
        <w:bottom w:val="none" w:sz="0" w:space="0" w:color="auto"/>
        <w:right w:val="none" w:sz="0" w:space="0" w:color="auto"/>
      </w:divBdr>
    </w:div>
    <w:div w:id="184635100">
      <w:bodyDiv w:val="1"/>
      <w:marLeft w:val="0"/>
      <w:marRight w:val="0"/>
      <w:marTop w:val="0"/>
      <w:marBottom w:val="0"/>
      <w:divBdr>
        <w:top w:val="none" w:sz="0" w:space="0" w:color="auto"/>
        <w:left w:val="none" w:sz="0" w:space="0" w:color="auto"/>
        <w:bottom w:val="none" w:sz="0" w:space="0" w:color="auto"/>
        <w:right w:val="none" w:sz="0" w:space="0" w:color="auto"/>
      </w:divBdr>
    </w:div>
    <w:div w:id="239952207">
      <w:bodyDiv w:val="1"/>
      <w:marLeft w:val="0"/>
      <w:marRight w:val="0"/>
      <w:marTop w:val="0"/>
      <w:marBottom w:val="0"/>
      <w:divBdr>
        <w:top w:val="none" w:sz="0" w:space="0" w:color="auto"/>
        <w:left w:val="none" w:sz="0" w:space="0" w:color="auto"/>
        <w:bottom w:val="none" w:sz="0" w:space="0" w:color="auto"/>
        <w:right w:val="none" w:sz="0" w:space="0" w:color="auto"/>
      </w:divBdr>
    </w:div>
    <w:div w:id="351346917">
      <w:bodyDiv w:val="1"/>
      <w:marLeft w:val="0"/>
      <w:marRight w:val="0"/>
      <w:marTop w:val="0"/>
      <w:marBottom w:val="0"/>
      <w:divBdr>
        <w:top w:val="none" w:sz="0" w:space="0" w:color="auto"/>
        <w:left w:val="none" w:sz="0" w:space="0" w:color="auto"/>
        <w:bottom w:val="none" w:sz="0" w:space="0" w:color="auto"/>
        <w:right w:val="none" w:sz="0" w:space="0" w:color="auto"/>
      </w:divBdr>
    </w:div>
    <w:div w:id="787547082">
      <w:bodyDiv w:val="1"/>
      <w:marLeft w:val="0"/>
      <w:marRight w:val="0"/>
      <w:marTop w:val="0"/>
      <w:marBottom w:val="0"/>
      <w:divBdr>
        <w:top w:val="none" w:sz="0" w:space="0" w:color="auto"/>
        <w:left w:val="none" w:sz="0" w:space="0" w:color="auto"/>
        <w:bottom w:val="none" w:sz="0" w:space="0" w:color="auto"/>
        <w:right w:val="none" w:sz="0" w:space="0" w:color="auto"/>
      </w:divBdr>
    </w:div>
    <w:div w:id="825322492">
      <w:bodyDiv w:val="1"/>
      <w:marLeft w:val="0"/>
      <w:marRight w:val="0"/>
      <w:marTop w:val="0"/>
      <w:marBottom w:val="0"/>
      <w:divBdr>
        <w:top w:val="none" w:sz="0" w:space="0" w:color="auto"/>
        <w:left w:val="none" w:sz="0" w:space="0" w:color="auto"/>
        <w:bottom w:val="none" w:sz="0" w:space="0" w:color="auto"/>
        <w:right w:val="none" w:sz="0" w:space="0" w:color="auto"/>
      </w:divBdr>
    </w:div>
    <w:div w:id="853350617">
      <w:bodyDiv w:val="1"/>
      <w:marLeft w:val="0"/>
      <w:marRight w:val="0"/>
      <w:marTop w:val="0"/>
      <w:marBottom w:val="0"/>
      <w:divBdr>
        <w:top w:val="none" w:sz="0" w:space="0" w:color="auto"/>
        <w:left w:val="none" w:sz="0" w:space="0" w:color="auto"/>
        <w:bottom w:val="none" w:sz="0" w:space="0" w:color="auto"/>
        <w:right w:val="none" w:sz="0" w:space="0" w:color="auto"/>
      </w:divBdr>
    </w:div>
    <w:div w:id="913466154">
      <w:bodyDiv w:val="1"/>
      <w:marLeft w:val="0"/>
      <w:marRight w:val="0"/>
      <w:marTop w:val="0"/>
      <w:marBottom w:val="0"/>
      <w:divBdr>
        <w:top w:val="none" w:sz="0" w:space="0" w:color="auto"/>
        <w:left w:val="none" w:sz="0" w:space="0" w:color="auto"/>
        <w:bottom w:val="none" w:sz="0" w:space="0" w:color="auto"/>
        <w:right w:val="none" w:sz="0" w:space="0" w:color="auto"/>
      </w:divBdr>
    </w:div>
    <w:div w:id="1109739880">
      <w:bodyDiv w:val="1"/>
      <w:marLeft w:val="0"/>
      <w:marRight w:val="0"/>
      <w:marTop w:val="0"/>
      <w:marBottom w:val="0"/>
      <w:divBdr>
        <w:top w:val="none" w:sz="0" w:space="0" w:color="auto"/>
        <w:left w:val="none" w:sz="0" w:space="0" w:color="auto"/>
        <w:bottom w:val="none" w:sz="0" w:space="0" w:color="auto"/>
        <w:right w:val="none" w:sz="0" w:space="0" w:color="auto"/>
      </w:divBdr>
    </w:div>
    <w:div w:id="1205026688">
      <w:bodyDiv w:val="1"/>
      <w:marLeft w:val="0"/>
      <w:marRight w:val="0"/>
      <w:marTop w:val="0"/>
      <w:marBottom w:val="0"/>
      <w:divBdr>
        <w:top w:val="none" w:sz="0" w:space="0" w:color="auto"/>
        <w:left w:val="none" w:sz="0" w:space="0" w:color="auto"/>
        <w:bottom w:val="none" w:sz="0" w:space="0" w:color="auto"/>
        <w:right w:val="none" w:sz="0" w:space="0" w:color="auto"/>
      </w:divBdr>
    </w:div>
    <w:div w:id="1463109568">
      <w:bodyDiv w:val="1"/>
      <w:marLeft w:val="0"/>
      <w:marRight w:val="0"/>
      <w:marTop w:val="0"/>
      <w:marBottom w:val="0"/>
      <w:divBdr>
        <w:top w:val="none" w:sz="0" w:space="0" w:color="auto"/>
        <w:left w:val="none" w:sz="0" w:space="0" w:color="auto"/>
        <w:bottom w:val="none" w:sz="0" w:space="0" w:color="auto"/>
        <w:right w:val="none" w:sz="0" w:space="0" w:color="auto"/>
      </w:divBdr>
    </w:div>
    <w:div w:id="1565487794">
      <w:bodyDiv w:val="1"/>
      <w:marLeft w:val="0"/>
      <w:marRight w:val="0"/>
      <w:marTop w:val="0"/>
      <w:marBottom w:val="0"/>
      <w:divBdr>
        <w:top w:val="none" w:sz="0" w:space="0" w:color="auto"/>
        <w:left w:val="none" w:sz="0" w:space="0" w:color="auto"/>
        <w:bottom w:val="none" w:sz="0" w:space="0" w:color="auto"/>
        <w:right w:val="none" w:sz="0" w:space="0" w:color="auto"/>
      </w:divBdr>
    </w:div>
    <w:div w:id="1891071466">
      <w:bodyDiv w:val="1"/>
      <w:marLeft w:val="0"/>
      <w:marRight w:val="0"/>
      <w:marTop w:val="0"/>
      <w:marBottom w:val="0"/>
      <w:divBdr>
        <w:top w:val="none" w:sz="0" w:space="0" w:color="auto"/>
        <w:left w:val="none" w:sz="0" w:space="0" w:color="auto"/>
        <w:bottom w:val="none" w:sz="0" w:space="0" w:color="auto"/>
        <w:right w:val="none" w:sz="0" w:space="0" w:color="auto"/>
      </w:divBdr>
    </w:div>
    <w:div w:id="1944148139">
      <w:bodyDiv w:val="1"/>
      <w:marLeft w:val="0"/>
      <w:marRight w:val="0"/>
      <w:marTop w:val="0"/>
      <w:marBottom w:val="0"/>
      <w:divBdr>
        <w:top w:val="none" w:sz="0" w:space="0" w:color="auto"/>
        <w:left w:val="none" w:sz="0" w:space="0" w:color="auto"/>
        <w:bottom w:val="none" w:sz="0" w:space="0" w:color="auto"/>
        <w:right w:val="none" w:sz="0" w:space="0" w:color="auto"/>
      </w:divBdr>
    </w:div>
    <w:div w:id="2041928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https://app.crepc.sk/?fn=detailBiblioFormChildA13O5I&amp;sid=AD651A15AE426CC4B71AE2CC5D&amp;seo=CREP%C4%8C-detail-kapitola-/-pr%C3%ADspevok" TargetMode="External"/><Relationship Id="rId3" Type="http://schemas.openxmlformats.org/officeDocument/2006/relationships/numbering" Target="numbering.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customXml" Target="../customXml/item2.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tyles" Target="style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D1E2B6-2F0B-44C1-A190-F13A7E556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1581</Words>
  <Characters>9012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User</cp:lastModifiedBy>
  <cp:revision>5</cp:revision>
  <dcterms:created xsi:type="dcterms:W3CDTF">2022-06-04T11:39:00Z</dcterms:created>
  <dcterms:modified xsi:type="dcterms:W3CDTF">2022-06-15T07:48:00Z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